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4B8E6" w14:textId="00551E37" w:rsidR="00824CA2" w:rsidRPr="00A8393F" w:rsidRDefault="00824CA2" w:rsidP="00824CA2">
      <w:pPr>
        <w:overflowPunct w:val="0"/>
        <w:autoSpaceDE w:val="0"/>
        <w:autoSpaceDN w:val="0"/>
        <w:snapToGrid w:val="0"/>
        <w:textAlignment w:val="baseline"/>
        <w:outlineLvl w:val="0"/>
        <w:rPr>
          <w:rFonts w:ascii="Times New Roman" w:hAnsi="Times New Roman" w:cs="Times New Roman"/>
          <w:b/>
          <w:bCs/>
          <w:snapToGrid w:val="0"/>
          <w:sz w:val="24"/>
          <w:szCs w:val="24"/>
        </w:rPr>
      </w:pPr>
      <w:bookmarkStart w:id="0" w:name="OLE_LINK39"/>
      <w:r w:rsidRPr="00A8393F">
        <w:rPr>
          <w:b/>
          <w:bCs/>
          <w:snapToGrid w:val="0"/>
          <w:sz w:val="24"/>
          <w:szCs w:val="24"/>
          <w:lang w:val="en-GB"/>
        </w:rPr>
        <w:t>3GPP TSG-WG2 Meeting #1</w:t>
      </w:r>
      <w:r w:rsidRPr="00A8393F">
        <w:rPr>
          <w:b/>
          <w:bCs/>
          <w:snapToGrid w:val="0"/>
          <w:sz w:val="24"/>
          <w:szCs w:val="24"/>
        </w:rPr>
        <w:t>2</w:t>
      </w:r>
      <w:r w:rsidR="008023CD" w:rsidRPr="00A8393F">
        <w:rPr>
          <w:b/>
          <w:bCs/>
          <w:snapToGrid w:val="0"/>
          <w:sz w:val="24"/>
          <w:szCs w:val="24"/>
        </w:rPr>
        <w:t>9</w:t>
      </w:r>
      <w:r w:rsidR="00CF4791">
        <w:rPr>
          <w:b/>
          <w:bCs/>
          <w:snapToGrid w:val="0"/>
          <w:sz w:val="24"/>
          <w:szCs w:val="24"/>
        </w:rPr>
        <w:t>bis</w:t>
      </w:r>
      <w:r w:rsidRPr="00A8393F">
        <w:rPr>
          <w:b/>
          <w:bCs/>
          <w:snapToGrid w:val="0"/>
          <w:sz w:val="24"/>
          <w:szCs w:val="24"/>
        </w:rPr>
        <w:t xml:space="preserve">                                         </w:t>
      </w:r>
      <w:r w:rsidRPr="00A8393F">
        <w:rPr>
          <w:b/>
          <w:bCs/>
          <w:snapToGrid w:val="0"/>
          <w:sz w:val="24"/>
          <w:szCs w:val="24"/>
        </w:rPr>
        <w:tab/>
      </w:r>
      <w:r w:rsidRPr="00A8393F">
        <w:rPr>
          <w:b/>
          <w:bCs/>
          <w:snapToGrid w:val="0"/>
          <w:sz w:val="24"/>
          <w:szCs w:val="24"/>
        </w:rPr>
        <w:tab/>
      </w:r>
      <w:r w:rsidRPr="00A8393F">
        <w:rPr>
          <w:b/>
          <w:bCs/>
          <w:snapToGrid w:val="0"/>
          <w:sz w:val="24"/>
          <w:szCs w:val="24"/>
        </w:rPr>
        <w:tab/>
      </w:r>
      <w:r w:rsidR="00126F38">
        <w:rPr>
          <w:b/>
          <w:bCs/>
          <w:snapToGrid w:val="0"/>
          <w:sz w:val="24"/>
          <w:szCs w:val="24"/>
        </w:rPr>
        <w:t xml:space="preserve">            </w:t>
      </w:r>
      <w:r w:rsidR="00CF4791" w:rsidRPr="00CF4791">
        <w:rPr>
          <w:b/>
          <w:bCs/>
          <w:snapToGrid w:val="0"/>
          <w:sz w:val="24"/>
          <w:szCs w:val="24"/>
        </w:rPr>
        <w:t>R2-2502447</w:t>
      </w:r>
    </w:p>
    <w:p w14:paraId="07B60C53" w14:textId="5C74C95E" w:rsidR="00824CA2" w:rsidRPr="00A8393F" w:rsidRDefault="00130F5C" w:rsidP="00824CA2">
      <w:pPr>
        <w:pStyle w:val="Header"/>
        <w:rPr>
          <w:bCs/>
          <w:snapToGrid w:val="0"/>
          <w:sz w:val="24"/>
          <w:szCs w:val="24"/>
        </w:rPr>
      </w:pPr>
      <w:r w:rsidRPr="00130F5C">
        <w:rPr>
          <w:bCs/>
          <w:snapToGrid w:val="0"/>
          <w:sz w:val="24"/>
          <w:szCs w:val="24"/>
        </w:rPr>
        <w:t xml:space="preserve">China, </w:t>
      </w:r>
      <w:r w:rsidR="0039327F">
        <w:rPr>
          <w:bCs/>
          <w:snapToGrid w:val="0"/>
          <w:sz w:val="24"/>
          <w:szCs w:val="24"/>
        </w:rPr>
        <w:t>Wuhan</w:t>
      </w:r>
      <w:r w:rsidRPr="00130F5C">
        <w:rPr>
          <w:bCs/>
          <w:snapToGrid w:val="0"/>
          <w:sz w:val="24"/>
          <w:szCs w:val="24"/>
        </w:rPr>
        <w:t>, April 7th – 11th 2025</w:t>
      </w:r>
    </w:p>
    <w:bookmarkEnd w:id="0"/>
    <w:p w14:paraId="2E1FA2FC" w14:textId="2940ED3C" w:rsidR="00911ECB" w:rsidRPr="00841A4D" w:rsidRDefault="00911ECB" w:rsidP="00706CF5">
      <w:pPr>
        <w:pStyle w:val="Header"/>
        <w:rPr>
          <w:rFonts w:eastAsia="SimSun"/>
        </w:rPr>
      </w:pPr>
      <w:r w:rsidRPr="00A8393F">
        <w:rPr>
          <w:rFonts w:cs="Arial"/>
        </w:rPr>
        <w:t>Source:</w:t>
      </w:r>
      <w:r w:rsidR="006C26BF" w:rsidRPr="00A8393F">
        <w:rPr>
          <w:rFonts w:cs="Arial"/>
        </w:rPr>
        <w:t xml:space="preserve">                </w:t>
      </w:r>
      <w:r w:rsidR="00AB1709" w:rsidRPr="00A8393F">
        <w:rPr>
          <w:rFonts w:eastAsiaTheme="minorEastAsia" w:cs="Arial" w:hint="eastAsia"/>
        </w:rPr>
        <w:t xml:space="preserve">     </w:t>
      </w:r>
      <w:r w:rsidR="004A152E" w:rsidRPr="00A8393F">
        <w:rPr>
          <w:rFonts w:eastAsiaTheme="minorEastAsia" w:cs="Arial" w:hint="eastAsia"/>
        </w:rPr>
        <w:t xml:space="preserve"> </w:t>
      </w:r>
      <w:r w:rsidR="00240F9D" w:rsidRPr="00A8393F">
        <w:rPr>
          <w:rFonts w:eastAsia="SimSun"/>
        </w:rPr>
        <w:t>Qualcomm</w:t>
      </w:r>
      <w:r w:rsidR="00034D7E" w:rsidRPr="00A8393F">
        <w:rPr>
          <w:rFonts w:eastAsia="SimSun"/>
        </w:rPr>
        <w:t xml:space="preserve"> Incorporated</w:t>
      </w:r>
      <w:r w:rsidR="00034D7E" w:rsidRPr="00841A4D">
        <w:rPr>
          <w:rFonts w:eastAsia="SimSun"/>
        </w:rPr>
        <w:t xml:space="preserve"> </w:t>
      </w:r>
    </w:p>
    <w:p w14:paraId="119FCCBD" w14:textId="23212264" w:rsidR="00045865" w:rsidRPr="00841A4D" w:rsidRDefault="00045865" w:rsidP="00045865">
      <w:pPr>
        <w:pStyle w:val="Header"/>
        <w:tabs>
          <w:tab w:val="clear" w:pos="4536"/>
          <w:tab w:val="left" w:pos="1800"/>
        </w:tabs>
        <w:spacing w:after="120"/>
        <w:ind w:left="1798" w:hangingChars="814" w:hanging="1798"/>
        <w:jc w:val="both"/>
        <w:rPr>
          <w:rFonts w:eastAsia="SimSun"/>
        </w:rPr>
      </w:pPr>
      <w:r w:rsidRPr="00841A4D">
        <w:rPr>
          <w:rFonts w:cs="Arial"/>
        </w:rPr>
        <w:t>Title:</w:t>
      </w:r>
      <w:bookmarkStart w:id="1" w:name="Title"/>
      <w:bookmarkEnd w:id="1"/>
      <w:r w:rsidR="00AB1709" w:rsidRPr="00841A4D">
        <w:rPr>
          <w:rFonts w:eastAsiaTheme="minorEastAsia" w:cs="Arial" w:hint="eastAsia"/>
        </w:rPr>
        <w:t xml:space="preserve">                          </w:t>
      </w:r>
      <w:r w:rsidR="00D37415" w:rsidRPr="00841A4D">
        <w:rPr>
          <w:rFonts w:eastAsia="SimSun"/>
        </w:rPr>
        <w:t>LP-WUS</w:t>
      </w:r>
      <w:r w:rsidR="00927DA8">
        <w:rPr>
          <w:rFonts w:eastAsia="SimSun"/>
        </w:rPr>
        <w:t xml:space="preserve"> operation</w:t>
      </w:r>
      <w:r w:rsidR="00D37415" w:rsidRPr="00841A4D">
        <w:rPr>
          <w:rFonts w:eastAsia="SimSun"/>
        </w:rPr>
        <w:t xml:space="preserve"> in IDLE and Inactive state</w:t>
      </w:r>
    </w:p>
    <w:p w14:paraId="3A7E1972" w14:textId="6E1355AC" w:rsidR="00045865" w:rsidRPr="00841A4D" w:rsidRDefault="00045865" w:rsidP="00045865">
      <w:pPr>
        <w:pStyle w:val="Header"/>
        <w:tabs>
          <w:tab w:val="clear" w:pos="4536"/>
          <w:tab w:val="left" w:pos="1800"/>
        </w:tabs>
        <w:spacing w:after="120"/>
        <w:ind w:left="1798" w:hangingChars="814" w:hanging="1798"/>
        <w:jc w:val="both"/>
        <w:rPr>
          <w:rFonts w:eastAsia="SimSun"/>
        </w:rPr>
      </w:pPr>
      <w:r w:rsidRPr="00841A4D">
        <w:rPr>
          <w:rFonts w:cs="Arial"/>
        </w:rPr>
        <w:t>Agenda Item:</w:t>
      </w:r>
      <w:bookmarkStart w:id="2" w:name="Source"/>
      <w:bookmarkEnd w:id="2"/>
      <w:r w:rsidRPr="00841A4D">
        <w:rPr>
          <w:rFonts w:cs="Arial"/>
        </w:rPr>
        <w:tab/>
      </w:r>
      <w:r w:rsidR="000600DE" w:rsidRPr="00841A4D">
        <w:rPr>
          <w:rFonts w:cs="Arial"/>
        </w:rPr>
        <w:t>8.4.2</w:t>
      </w:r>
    </w:p>
    <w:p w14:paraId="0BE87C8B" w14:textId="77777777" w:rsidR="00911ECB" w:rsidRPr="00B57E62" w:rsidRDefault="00911ECB">
      <w:pPr>
        <w:pStyle w:val="Header"/>
        <w:tabs>
          <w:tab w:val="left" w:pos="1800"/>
        </w:tabs>
        <w:jc w:val="both"/>
        <w:rPr>
          <w:rFonts w:eastAsia="SimSun" w:cs="Arial"/>
        </w:rPr>
      </w:pPr>
      <w:r w:rsidRPr="00841A4D">
        <w:rPr>
          <w:rFonts w:cs="Arial"/>
        </w:rPr>
        <w:t>Document for:</w:t>
      </w:r>
      <w:r w:rsidRPr="00841A4D">
        <w:rPr>
          <w:rFonts w:cs="Arial"/>
        </w:rPr>
        <w:tab/>
      </w:r>
      <w:bookmarkStart w:id="3" w:name="DocumentFor"/>
      <w:bookmarkEnd w:id="3"/>
      <w:r w:rsidRPr="00841A4D">
        <w:rPr>
          <w:rFonts w:eastAsia="SimSun"/>
        </w:rPr>
        <w:t>Discussion and Decision</w:t>
      </w:r>
    </w:p>
    <w:p w14:paraId="70FEA14E" w14:textId="22CFC62F"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62A2C758" w14:textId="20A811E7" w:rsidR="00371F0E" w:rsidRDefault="00371F0E" w:rsidP="00371F0E">
      <w:pPr>
        <w:overflowPunct w:val="0"/>
        <w:autoSpaceDE w:val="0"/>
        <w:autoSpaceDN w:val="0"/>
        <w:adjustRightInd w:val="0"/>
        <w:spacing w:beforeLines="50" w:before="120"/>
        <w:textAlignment w:val="baseline"/>
        <w:rPr>
          <w:bCs/>
        </w:rPr>
      </w:pPr>
      <w:bookmarkStart w:id="6" w:name="OLE_LINK31"/>
      <w:r>
        <w:rPr>
          <w:bCs/>
        </w:rPr>
        <w:t>The following objective is approved for IDLE and Inactive mode LP-WUS</w:t>
      </w:r>
      <w:r w:rsidR="000B1B6D">
        <w:rPr>
          <w:bCs/>
        </w:rPr>
        <w:t>, this contribution discusses the related issues.</w:t>
      </w:r>
    </w:p>
    <w:p w14:paraId="0A532FC7" w14:textId="0B33F09F" w:rsidR="00FA05E2" w:rsidRPr="00886B23" w:rsidRDefault="00FA05E2" w:rsidP="00917315">
      <w:pPr>
        <w:numPr>
          <w:ilvl w:val="0"/>
          <w:numId w:val="9"/>
        </w:numPr>
        <w:tabs>
          <w:tab w:val="left" w:pos="720"/>
        </w:tabs>
        <w:overflowPunct w:val="0"/>
        <w:autoSpaceDE w:val="0"/>
        <w:autoSpaceDN w:val="0"/>
        <w:adjustRightInd w:val="0"/>
        <w:spacing w:beforeLines="50" w:before="120"/>
        <w:ind w:hanging="357"/>
        <w:textAlignment w:val="baseline"/>
        <w:rPr>
          <w:bCs/>
        </w:rPr>
      </w:pPr>
      <w:r w:rsidRPr="00886B23">
        <w:rPr>
          <w:bCs/>
          <w:lang w:bidi="ar"/>
        </w:rPr>
        <w:t>For IDLE/INACTIVE modes</w:t>
      </w:r>
    </w:p>
    <w:p w14:paraId="345C9626" w14:textId="77777777" w:rsidR="00FA05E2" w:rsidRPr="00860D33" w:rsidRDefault="00FA05E2" w:rsidP="00917315">
      <w:pPr>
        <w:numPr>
          <w:ilvl w:val="1"/>
          <w:numId w:val="9"/>
        </w:numPr>
        <w:tabs>
          <w:tab w:val="left" w:pos="1440"/>
        </w:tabs>
        <w:overflowPunct w:val="0"/>
        <w:autoSpaceDE w:val="0"/>
        <w:autoSpaceDN w:val="0"/>
        <w:adjustRightInd w:val="0"/>
        <w:spacing w:beforeLines="50" w:before="120"/>
        <w:ind w:hanging="357"/>
        <w:textAlignment w:val="baseline"/>
        <w:rPr>
          <w:bCs/>
          <w:lang w:bidi="ar"/>
        </w:rPr>
      </w:pPr>
      <w:r w:rsidRPr="00886B23">
        <w:rPr>
          <w:bCs/>
          <w:lang w:bidi="ar"/>
        </w:rPr>
        <w:t xml:space="preserve">Specify procedure and configuration of LP-WUS indicating paging </w:t>
      </w:r>
      <w:r>
        <w:rPr>
          <w:bCs/>
          <w:lang w:bidi="ar"/>
        </w:rPr>
        <w:t xml:space="preserve">monitoring </w:t>
      </w:r>
      <w:r w:rsidRPr="00886B23">
        <w:rPr>
          <w:bCs/>
          <w:lang w:bidi="ar"/>
        </w:rPr>
        <w:t xml:space="preserve">triggered by LP-WUS, including at least configuration, sub-grouping and entry/exit condition for LP-WUS </w:t>
      </w:r>
      <w:r w:rsidRPr="00860D33">
        <w:rPr>
          <w:bCs/>
          <w:lang w:bidi="ar"/>
        </w:rPr>
        <w:t>monitoring</w:t>
      </w:r>
      <w:r>
        <w:rPr>
          <w:bCs/>
          <w:lang w:bidi="ar"/>
        </w:rPr>
        <w:t xml:space="preserve"> </w:t>
      </w:r>
      <w:r w:rsidRPr="00860D33">
        <w:rPr>
          <w:rFonts w:hint="eastAsia"/>
          <w:bCs/>
          <w:lang w:bidi="ar"/>
        </w:rPr>
        <w:t xml:space="preserve">(RAN2, </w:t>
      </w:r>
      <w:r w:rsidRPr="00860D33">
        <w:rPr>
          <w:bCs/>
          <w:lang w:bidi="ar"/>
        </w:rPr>
        <w:t>R</w:t>
      </w:r>
      <w:r w:rsidRPr="00860D33">
        <w:rPr>
          <w:rFonts w:hint="eastAsia"/>
          <w:bCs/>
          <w:lang w:bidi="ar"/>
        </w:rPr>
        <w:t>AN1,</w:t>
      </w:r>
      <w:r>
        <w:rPr>
          <w:bCs/>
          <w:lang w:bidi="ar"/>
        </w:rPr>
        <w:t xml:space="preserve"> </w:t>
      </w:r>
      <w:r w:rsidRPr="00860D33">
        <w:rPr>
          <w:rFonts w:hint="eastAsia"/>
          <w:bCs/>
          <w:lang w:bidi="ar"/>
        </w:rPr>
        <w:t>RAN3, RAN4)</w:t>
      </w:r>
    </w:p>
    <w:bookmarkEnd w:id="6"/>
    <w:p w14:paraId="3935F9CE" w14:textId="5EF33929" w:rsidR="00921108"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bookmarkEnd w:id="4"/>
    <w:bookmarkEnd w:id="5"/>
    <w:p w14:paraId="119D4FFC" w14:textId="520260BA" w:rsidR="00543828" w:rsidRDefault="00543828" w:rsidP="00543828">
      <w:pPr>
        <w:pStyle w:val="Heading2"/>
        <w:rPr>
          <w:sz w:val="32"/>
          <w:szCs w:val="32"/>
        </w:rPr>
      </w:pPr>
      <w:r w:rsidRPr="000600DE">
        <w:rPr>
          <w:sz w:val="32"/>
          <w:szCs w:val="32"/>
        </w:rPr>
        <w:t>2.</w:t>
      </w:r>
      <w:r w:rsidR="009C3045">
        <w:rPr>
          <w:sz w:val="32"/>
          <w:szCs w:val="32"/>
        </w:rPr>
        <w:t>1</w:t>
      </w:r>
      <w:r w:rsidRPr="000600DE">
        <w:rPr>
          <w:sz w:val="32"/>
          <w:szCs w:val="32"/>
        </w:rPr>
        <w:t xml:space="preserve"> LP-WUS </w:t>
      </w:r>
      <w:r w:rsidR="009D27CE">
        <w:rPr>
          <w:sz w:val="32"/>
          <w:szCs w:val="32"/>
        </w:rPr>
        <w:t>configuration</w:t>
      </w:r>
      <w:r w:rsidRPr="000600DE">
        <w:rPr>
          <w:sz w:val="32"/>
          <w:szCs w:val="32"/>
        </w:rPr>
        <w:t> </w:t>
      </w:r>
    </w:p>
    <w:p w14:paraId="5E18A680" w14:textId="52CA02CF" w:rsidR="00E22B6B" w:rsidRPr="00907684" w:rsidRDefault="00C74EF9" w:rsidP="00076879">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lang w:val="en-GB"/>
        </w:rPr>
      </w:pPr>
      <w:r>
        <w:rPr>
          <w:szCs w:val="20"/>
          <w:lang w:val="en-GB"/>
        </w:rPr>
        <w:t xml:space="preserve">There were some </w:t>
      </w:r>
      <w:r w:rsidR="00CE4CF8">
        <w:rPr>
          <w:szCs w:val="20"/>
          <w:lang w:val="en-GB"/>
        </w:rPr>
        <w:t>discussions</w:t>
      </w:r>
      <w:r>
        <w:rPr>
          <w:szCs w:val="20"/>
          <w:lang w:val="en-GB"/>
        </w:rPr>
        <w:t xml:space="preserve"> in RAN2</w:t>
      </w:r>
      <w:r w:rsidR="002731E2">
        <w:rPr>
          <w:szCs w:val="20"/>
          <w:lang w:val="en-GB"/>
        </w:rPr>
        <w:t>#127</w:t>
      </w:r>
      <w:r>
        <w:rPr>
          <w:szCs w:val="20"/>
          <w:lang w:val="en-GB"/>
        </w:rPr>
        <w:t xml:space="preserve"> meeting that whether dedicated LP-WUS configuration can be provided to the UE.</w:t>
      </w:r>
      <w:r w:rsidR="00696E53">
        <w:rPr>
          <w:szCs w:val="20"/>
          <w:lang w:val="en-GB"/>
        </w:rPr>
        <w:t xml:space="preserve"> It is understood that the LP-WUS configuration</w:t>
      </w:r>
      <w:r w:rsidR="00CE2CB8">
        <w:rPr>
          <w:szCs w:val="20"/>
          <w:lang w:val="en-GB"/>
        </w:rPr>
        <w:t xml:space="preserve"> here</w:t>
      </w:r>
      <w:r w:rsidR="00696E53">
        <w:rPr>
          <w:szCs w:val="20"/>
          <w:lang w:val="en-GB"/>
        </w:rPr>
        <w:t xml:space="preserve"> means entry/exit condition, </w:t>
      </w:r>
      <w:r w:rsidR="001B2366">
        <w:rPr>
          <w:szCs w:val="20"/>
          <w:lang w:val="en-GB"/>
        </w:rPr>
        <w:t xml:space="preserve">it is unclear what is the motivation for dedicated entry/exit condition to be introduced. And if the dedicated condition is introduced, </w:t>
      </w:r>
      <w:r w:rsidR="008118F2">
        <w:rPr>
          <w:szCs w:val="20"/>
          <w:lang w:val="en-GB"/>
        </w:rPr>
        <w:t>the UE needs to maintain</w:t>
      </w:r>
      <w:r w:rsidR="00DB13F8">
        <w:rPr>
          <w:szCs w:val="20"/>
          <w:lang w:val="en-GB"/>
        </w:rPr>
        <w:t xml:space="preserve"> both the dedicated configuration and common </w:t>
      </w:r>
      <w:r w:rsidR="00343FAE">
        <w:rPr>
          <w:szCs w:val="20"/>
          <w:lang w:val="en-GB"/>
        </w:rPr>
        <w:t xml:space="preserve">configuration and RAN2 also needs to discuss in what condition the dedicated </w:t>
      </w:r>
      <w:r w:rsidR="00CE4CF8">
        <w:rPr>
          <w:szCs w:val="20"/>
          <w:lang w:val="en-GB"/>
        </w:rPr>
        <w:t>configuration is invalid.</w:t>
      </w:r>
    </w:p>
    <w:p w14:paraId="099ACC59" w14:textId="37A1666B" w:rsidR="00CF639F" w:rsidRPr="00076879" w:rsidRDefault="00CF639F" w:rsidP="00917315">
      <w:pPr>
        <w:pStyle w:val="Proposal"/>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szCs w:val="20"/>
        </w:rPr>
      </w:pPr>
      <w:r w:rsidRPr="00076879">
        <w:rPr>
          <w:b/>
          <w:bCs/>
          <w:szCs w:val="20"/>
        </w:rPr>
        <w:t xml:space="preserve">Do not </w:t>
      </w:r>
      <w:r w:rsidR="00E04BCE" w:rsidRPr="00076879">
        <w:rPr>
          <w:b/>
          <w:bCs/>
          <w:szCs w:val="20"/>
        </w:rPr>
        <w:t>support dedicated LP-WUS monitoring entry/exit condition configuration.</w:t>
      </w:r>
    </w:p>
    <w:p w14:paraId="2AC1DBE6" w14:textId="70672F08" w:rsidR="00622C4A" w:rsidRPr="002B4529" w:rsidRDefault="002731E2" w:rsidP="002B4529">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lang w:val="en-GB"/>
        </w:rPr>
      </w:pPr>
      <w:r>
        <w:rPr>
          <w:szCs w:val="20"/>
          <w:lang w:val="en-GB"/>
        </w:rPr>
        <w:t>In RAN2#127 meeting, t</w:t>
      </w:r>
      <w:r w:rsidR="0022518E" w:rsidRPr="002B4529">
        <w:rPr>
          <w:szCs w:val="20"/>
          <w:lang w:val="en-GB"/>
        </w:rPr>
        <w:t xml:space="preserve">here </w:t>
      </w:r>
      <w:r w:rsidR="004A00C8">
        <w:rPr>
          <w:szCs w:val="20"/>
          <w:lang w:val="en-GB"/>
        </w:rPr>
        <w:t>were</w:t>
      </w:r>
      <w:r w:rsidR="0022518E" w:rsidRPr="002B4529">
        <w:rPr>
          <w:szCs w:val="20"/>
          <w:lang w:val="en-GB"/>
        </w:rPr>
        <w:t xml:space="preserve"> proposals</w:t>
      </w:r>
      <w:r w:rsidR="004A00C8">
        <w:rPr>
          <w:szCs w:val="20"/>
          <w:lang w:val="en-GB"/>
        </w:rPr>
        <w:t xml:space="preserve"> and discussion</w:t>
      </w:r>
      <w:r w:rsidR="0022518E" w:rsidRPr="002B4529">
        <w:rPr>
          <w:szCs w:val="20"/>
          <w:lang w:val="en-GB"/>
        </w:rPr>
        <w:t xml:space="preserve"> that network can activate or deactivate LP-WUS monitoring using dedicated RRC signalling</w:t>
      </w:r>
      <w:r w:rsidR="004D42CA" w:rsidRPr="002B4529">
        <w:rPr>
          <w:szCs w:val="20"/>
          <w:lang w:val="en-GB"/>
        </w:rPr>
        <w:t xml:space="preserve">. </w:t>
      </w:r>
      <w:r w:rsidR="00884737" w:rsidRPr="002B4529">
        <w:rPr>
          <w:szCs w:val="20"/>
          <w:lang w:val="en-GB"/>
        </w:rPr>
        <w:t>If the UE is deactivated LP-WUS monitoring</w:t>
      </w:r>
      <w:r w:rsidR="00CD3C9F" w:rsidRPr="002B4529">
        <w:rPr>
          <w:szCs w:val="20"/>
          <w:lang w:val="en-GB"/>
        </w:rPr>
        <w:t xml:space="preserve">, then the UE will never use LP-WUS to save power </w:t>
      </w:r>
      <w:r w:rsidR="002208FB" w:rsidRPr="002B4529">
        <w:rPr>
          <w:szCs w:val="20"/>
          <w:lang w:val="en-GB"/>
        </w:rPr>
        <w:t xml:space="preserve">consumption </w:t>
      </w:r>
      <w:proofErr w:type="gramStart"/>
      <w:r w:rsidR="002208FB" w:rsidRPr="002B4529">
        <w:rPr>
          <w:szCs w:val="20"/>
          <w:lang w:val="en-GB"/>
        </w:rPr>
        <w:t>as long as</w:t>
      </w:r>
      <w:proofErr w:type="gramEnd"/>
      <w:r w:rsidR="002208FB" w:rsidRPr="002B4529">
        <w:rPr>
          <w:szCs w:val="20"/>
          <w:lang w:val="en-GB"/>
        </w:rPr>
        <w:t xml:space="preserve"> the UE stays in IDLE state in this cell. And the motivation is not clear. Then it is proposed not to introduce LP-WUS activation/deactivation in dedicated RRC message.</w:t>
      </w:r>
    </w:p>
    <w:p w14:paraId="129E16FA" w14:textId="2C701443" w:rsidR="00CF639F" w:rsidRPr="00076879" w:rsidRDefault="00CF639F" w:rsidP="00917315">
      <w:pPr>
        <w:pStyle w:val="Proposal"/>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szCs w:val="20"/>
        </w:rPr>
      </w:pPr>
      <w:r w:rsidRPr="00076879">
        <w:rPr>
          <w:rFonts w:hint="eastAsia"/>
          <w:b/>
          <w:bCs/>
          <w:szCs w:val="20"/>
        </w:rPr>
        <w:t xml:space="preserve">Do not introduce LP-WUS </w:t>
      </w:r>
      <w:r w:rsidRPr="00076879">
        <w:rPr>
          <w:b/>
          <w:bCs/>
          <w:szCs w:val="20"/>
        </w:rPr>
        <w:t>activation</w:t>
      </w:r>
      <w:r w:rsidRPr="00076879">
        <w:rPr>
          <w:rFonts w:hint="eastAsia"/>
          <w:b/>
          <w:bCs/>
          <w:szCs w:val="20"/>
        </w:rPr>
        <w:t xml:space="preserve">/deactivation in dedicated RRC </w:t>
      </w:r>
      <w:r w:rsidR="002208FB" w:rsidRPr="00076879">
        <w:rPr>
          <w:b/>
          <w:bCs/>
          <w:szCs w:val="20"/>
        </w:rPr>
        <w:t>message.</w:t>
      </w:r>
    </w:p>
    <w:p w14:paraId="2C9E9C25" w14:textId="3D0EE8DB" w:rsidR="00F93BD9" w:rsidRPr="002B4529" w:rsidRDefault="006A7EFD" w:rsidP="00076879">
      <w:pPr>
        <w:pStyle w:val="Doc-text2"/>
        <w:spacing w:before="120"/>
        <w:ind w:left="0" w:firstLine="0"/>
        <w:rPr>
          <w:rFonts w:eastAsia="SimSun"/>
          <w:szCs w:val="20"/>
          <w:lang w:eastAsia="zh-CN"/>
        </w:rPr>
      </w:pPr>
      <w:r w:rsidRPr="002B4529">
        <w:rPr>
          <w:rFonts w:eastAsia="SimSun"/>
          <w:szCs w:val="20"/>
          <w:lang w:eastAsia="zh-CN"/>
        </w:rPr>
        <w:t>Some companies propose</w:t>
      </w:r>
      <w:r w:rsidR="00D02045">
        <w:rPr>
          <w:rFonts w:eastAsia="SimSun"/>
          <w:szCs w:val="20"/>
          <w:lang w:eastAsia="zh-CN"/>
        </w:rPr>
        <w:t>d</w:t>
      </w:r>
      <w:r w:rsidRPr="002B4529">
        <w:rPr>
          <w:rFonts w:eastAsia="SimSun"/>
          <w:szCs w:val="20"/>
          <w:lang w:eastAsia="zh-CN"/>
        </w:rPr>
        <w:t xml:space="preserve"> to indicate in SIB whether the UE should skip PEI moni</w:t>
      </w:r>
      <w:r w:rsidR="00132851" w:rsidRPr="002B4529">
        <w:rPr>
          <w:rFonts w:eastAsia="SimSun"/>
          <w:szCs w:val="20"/>
          <w:lang w:eastAsia="zh-CN"/>
        </w:rPr>
        <w:t>toring when the UE is monitoring LP-WUS.</w:t>
      </w:r>
      <w:r w:rsidR="006A2E0A" w:rsidRPr="002B4529">
        <w:rPr>
          <w:rFonts w:eastAsia="SimSun"/>
          <w:szCs w:val="20"/>
          <w:lang w:eastAsia="zh-CN"/>
        </w:rPr>
        <w:t xml:space="preserve"> The motivation is to replace PEI with LP-WUS totally, and the network</w:t>
      </w:r>
      <w:r w:rsidR="00566EFA" w:rsidRPr="002B4529">
        <w:rPr>
          <w:rFonts w:eastAsia="SimSun"/>
          <w:szCs w:val="20"/>
          <w:lang w:eastAsia="zh-CN"/>
        </w:rPr>
        <w:t xml:space="preserve"> does not need to send indication signalling in both LP-WUS and PEI.</w:t>
      </w:r>
      <w:r w:rsidR="00571B57" w:rsidRPr="002B4529">
        <w:rPr>
          <w:rFonts w:eastAsia="SimSun"/>
          <w:szCs w:val="20"/>
          <w:lang w:eastAsia="zh-CN"/>
        </w:rPr>
        <w:t xml:space="preserve"> But the issue is, when the UE moves outside of LP-WUS coverage</w:t>
      </w:r>
      <w:r w:rsidR="00ED6FF9" w:rsidRPr="002B4529">
        <w:rPr>
          <w:rFonts w:eastAsia="SimSun"/>
          <w:szCs w:val="20"/>
          <w:lang w:eastAsia="zh-CN"/>
        </w:rPr>
        <w:t>,</w:t>
      </w:r>
      <w:r w:rsidR="00BD31C3" w:rsidRPr="002B4529">
        <w:rPr>
          <w:rFonts w:eastAsia="SimSun"/>
          <w:szCs w:val="20"/>
          <w:lang w:eastAsia="zh-CN"/>
        </w:rPr>
        <w:t xml:space="preserve"> the UE will not indicate to the network</w:t>
      </w:r>
      <w:r w:rsidR="00DB7A14" w:rsidRPr="002B4529">
        <w:rPr>
          <w:rFonts w:eastAsia="SimSun"/>
          <w:szCs w:val="20"/>
          <w:lang w:eastAsia="zh-CN"/>
        </w:rPr>
        <w:t xml:space="preserve"> as the baseline RAN2 made in the last meeting</w:t>
      </w:r>
      <w:r w:rsidR="009B0A7D" w:rsidRPr="002B4529">
        <w:rPr>
          <w:rFonts w:eastAsia="SimSun"/>
          <w:szCs w:val="20"/>
          <w:lang w:eastAsia="zh-CN"/>
        </w:rPr>
        <w:t xml:space="preserve"> and the network cannot enable PEI, so</w:t>
      </w:r>
      <w:r w:rsidR="00ED6FF9" w:rsidRPr="002B4529">
        <w:rPr>
          <w:rFonts w:eastAsia="SimSun"/>
          <w:szCs w:val="20"/>
          <w:lang w:eastAsia="zh-CN"/>
        </w:rPr>
        <w:t xml:space="preserve"> the UE cannot use PEI</w:t>
      </w:r>
      <w:r w:rsidR="00D524C7" w:rsidRPr="002B4529">
        <w:rPr>
          <w:rFonts w:eastAsia="SimSun"/>
          <w:szCs w:val="20"/>
          <w:lang w:eastAsia="zh-CN"/>
        </w:rPr>
        <w:t>.</w:t>
      </w:r>
      <w:r w:rsidR="00F93BD9" w:rsidRPr="002B4529">
        <w:rPr>
          <w:rFonts w:eastAsia="SimSun"/>
          <w:szCs w:val="20"/>
          <w:lang w:eastAsia="zh-CN"/>
        </w:rPr>
        <w:t xml:space="preserve"> Another issue is, LP-WUS and PEI can be used together to reduce more false paging</w:t>
      </w:r>
      <w:r w:rsidR="002825AF" w:rsidRPr="002B4529">
        <w:rPr>
          <w:rFonts w:eastAsia="SimSun"/>
          <w:szCs w:val="20"/>
          <w:lang w:eastAsia="zh-CN"/>
        </w:rPr>
        <w:t xml:space="preserve">. </w:t>
      </w:r>
      <w:r w:rsidR="00BB1C56" w:rsidRPr="002B4529">
        <w:rPr>
          <w:rFonts w:eastAsia="SimSun"/>
          <w:szCs w:val="20"/>
          <w:lang w:eastAsia="zh-CN"/>
        </w:rPr>
        <w:t>Also, RAN1 has discussed this issue, and the agreement is that it is left to UE implementation to monitor PEI or not.</w:t>
      </w:r>
      <w:r w:rsidR="002825AF" w:rsidRPr="002B4529">
        <w:rPr>
          <w:rFonts w:eastAsia="SimSun"/>
          <w:szCs w:val="20"/>
          <w:lang w:eastAsia="zh-CN"/>
        </w:rPr>
        <w:t xml:space="preserve"> </w:t>
      </w:r>
    </w:p>
    <w:p w14:paraId="71BB28C6" w14:textId="77777777" w:rsidR="00DB7A14" w:rsidRPr="002678A5" w:rsidRDefault="00DB7A14" w:rsidP="00861AE6">
      <w:pPr>
        <w:pStyle w:val="Agreement"/>
        <w:pBdr>
          <w:top w:val="single" w:sz="4" w:space="1" w:color="auto"/>
          <w:left w:val="single" w:sz="4" w:space="4" w:color="auto"/>
          <w:bottom w:val="single" w:sz="4" w:space="1" w:color="auto"/>
          <w:right w:val="single" w:sz="4" w:space="4" w:color="auto"/>
        </w:pBdr>
        <w:tabs>
          <w:tab w:val="clear" w:pos="810"/>
          <w:tab w:val="num" w:pos="1619"/>
        </w:tabs>
        <w:ind w:left="1619"/>
        <w:rPr>
          <w:b w:val="0"/>
          <w:bCs/>
          <w:lang w:eastAsia="zh-CN"/>
        </w:rPr>
      </w:pPr>
      <w:r w:rsidRPr="00095FBE">
        <w:rPr>
          <w:b w:val="0"/>
          <w:bCs/>
          <w:lang w:eastAsia="zh-CN"/>
        </w:rPr>
        <w:t>Baseline: The network does not need to be aware of whether the UE is monitoring LP-WUS or not in RRC_IDLE/INACTIVE</w:t>
      </w:r>
    </w:p>
    <w:p w14:paraId="285D1CDE" w14:textId="02BBE9F9" w:rsidR="00494663" w:rsidRPr="0073218A" w:rsidRDefault="00494663" w:rsidP="00494663">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0"/>
        <w:rPr>
          <w:szCs w:val="20"/>
        </w:rPr>
      </w:pPr>
      <w:r w:rsidRPr="00494663">
        <w:rPr>
          <w:rFonts w:hint="eastAsia"/>
          <w:szCs w:val="20"/>
          <w:lang w:val="en-GB"/>
        </w:rPr>
        <w:t xml:space="preserve">Then, it is proposed </w:t>
      </w:r>
      <w:r w:rsidR="0073218A">
        <w:rPr>
          <w:szCs w:val="20"/>
          <w:lang w:val="en-GB"/>
        </w:rPr>
        <w:t>network</w:t>
      </w:r>
      <w:r w:rsidR="0073218A">
        <w:rPr>
          <w:rFonts w:hint="eastAsia"/>
          <w:szCs w:val="20"/>
          <w:lang w:val="en-GB"/>
        </w:rPr>
        <w:t xml:space="preserve"> sends</w:t>
      </w:r>
      <w:r w:rsidR="0073218A" w:rsidRPr="0073218A">
        <w:t xml:space="preserve"> </w:t>
      </w:r>
      <w:r w:rsidR="0073218A" w:rsidRPr="0073218A">
        <w:rPr>
          <w:szCs w:val="20"/>
          <w:lang w:val="en-GB"/>
        </w:rPr>
        <w:t>paging indication in both of LP-WUS and PEI if LP-WUS and PEI are supported by both of UE and gNB</w:t>
      </w:r>
      <w:r w:rsidR="0073218A">
        <w:rPr>
          <w:rFonts w:hint="eastAsia"/>
          <w:szCs w:val="20"/>
          <w:lang w:val="en-GB"/>
        </w:rPr>
        <w:t>, and d</w:t>
      </w:r>
      <w:r w:rsidR="0073218A" w:rsidRPr="0073218A">
        <w:rPr>
          <w:szCs w:val="20"/>
          <w:lang w:val="en-GB"/>
        </w:rPr>
        <w:t>o not introduce indication in SIB to indicate whether UE should skip PEI monitoring.</w:t>
      </w:r>
    </w:p>
    <w:p w14:paraId="341829B8" w14:textId="26A523DA" w:rsidR="00DB7A14" w:rsidRPr="00076879" w:rsidRDefault="00DB7A14" w:rsidP="00917315">
      <w:pPr>
        <w:pStyle w:val="Proposal"/>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0"/>
        <w:rPr>
          <w:b/>
          <w:bCs/>
          <w:szCs w:val="20"/>
        </w:rPr>
      </w:pPr>
      <w:r w:rsidRPr="00076879">
        <w:rPr>
          <w:b/>
          <w:bCs/>
          <w:szCs w:val="20"/>
        </w:rPr>
        <w:t xml:space="preserve">Network sends </w:t>
      </w:r>
      <w:r w:rsidR="009A4E6E" w:rsidRPr="00076879">
        <w:rPr>
          <w:b/>
          <w:bCs/>
          <w:szCs w:val="20"/>
        </w:rPr>
        <w:t xml:space="preserve">paging indication in </w:t>
      </w:r>
      <w:r w:rsidRPr="00076879">
        <w:rPr>
          <w:b/>
          <w:bCs/>
          <w:szCs w:val="20"/>
        </w:rPr>
        <w:t>both of LP-WUS and PEI if LP-WUS and PEI are supported by both of UE and gNB.</w:t>
      </w:r>
    </w:p>
    <w:p w14:paraId="55E4217A" w14:textId="2F720C6C" w:rsidR="00CF639F" w:rsidRPr="00076879" w:rsidRDefault="00CF639F" w:rsidP="00917315">
      <w:pPr>
        <w:pStyle w:val="Doc-text2"/>
        <w:numPr>
          <w:ilvl w:val="0"/>
          <w:numId w:val="15"/>
        </w:numPr>
        <w:rPr>
          <w:rFonts w:eastAsia="SimSun"/>
          <w:b/>
          <w:bCs/>
          <w:szCs w:val="20"/>
          <w:lang w:val="en-US" w:eastAsia="zh-CN"/>
        </w:rPr>
      </w:pPr>
      <w:bookmarkStart w:id="7" w:name="_Hlk181716523"/>
      <w:r w:rsidRPr="00076879">
        <w:rPr>
          <w:rFonts w:eastAsia="SimSun" w:hint="eastAsia"/>
          <w:b/>
          <w:bCs/>
          <w:szCs w:val="20"/>
          <w:lang w:val="en-US" w:eastAsia="zh-CN"/>
        </w:rPr>
        <w:lastRenderedPageBreak/>
        <w:t>Do not introduce indication in SIB to indicate whether UE should skip PEI monitoring.</w:t>
      </w:r>
    </w:p>
    <w:bookmarkEnd w:id="7"/>
    <w:p w14:paraId="5FDC865B" w14:textId="6A51C804" w:rsidR="00491768" w:rsidRDefault="00491768" w:rsidP="00491768">
      <w:pPr>
        <w:pStyle w:val="Doc-text2"/>
        <w:ind w:left="0" w:firstLine="0"/>
        <w:rPr>
          <w:szCs w:val="20"/>
        </w:rPr>
      </w:pPr>
      <w:r>
        <w:rPr>
          <w:szCs w:val="20"/>
        </w:rPr>
        <w:t>In RAN2</w:t>
      </w:r>
      <w:r w:rsidR="004B2896">
        <w:rPr>
          <w:szCs w:val="20"/>
        </w:rPr>
        <w:t>#127</w:t>
      </w:r>
      <w:r>
        <w:rPr>
          <w:szCs w:val="20"/>
        </w:rPr>
        <w:t xml:space="preserve"> meeting, </w:t>
      </w:r>
      <w:r w:rsidR="00007AD2">
        <w:rPr>
          <w:szCs w:val="20"/>
        </w:rPr>
        <w:t xml:space="preserve">it has been agreed that separate entry/exit thresholds </w:t>
      </w:r>
      <w:r w:rsidR="0085555B">
        <w:rPr>
          <w:szCs w:val="20"/>
        </w:rPr>
        <w:t xml:space="preserve">can be configured for </w:t>
      </w:r>
      <w:r w:rsidR="0085555B" w:rsidRPr="00932E3A">
        <w:rPr>
          <w:lang w:eastAsia="zh-CN"/>
        </w:rPr>
        <w:t>OFDM-based and OOK-based WUR if a cell support</w:t>
      </w:r>
      <w:r w:rsidR="0085555B">
        <w:rPr>
          <w:lang w:eastAsia="zh-CN"/>
        </w:rPr>
        <w:t>s</w:t>
      </w:r>
      <w:r w:rsidR="0085555B" w:rsidRPr="00932E3A">
        <w:rPr>
          <w:lang w:eastAsia="zh-CN"/>
        </w:rPr>
        <w:t xml:space="preserve"> both types of LRs</w:t>
      </w:r>
      <w:r w:rsidR="0085555B">
        <w:rPr>
          <w:lang w:eastAsia="zh-CN"/>
        </w:rPr>
        <w:t>.</w:t>
      </w:r>
      <w:r w:rsidR="0085555B">
        <w:rPr>
          <w:szCs w:val="20"/>
        </w:rPr>
        <w:t xml:space="preserve"> </w:t>
      </w:r>
    </w:p>
    <w:p w14:paraId="7E9E450E" w14:textId="77777777" w:rsidR="00007AD2" w:rsidRPr="00932E3A" w:rsidRDefault="00007AD2" w:rsidP="00841A4D">
      <w:pPr>
        <w:pStyle w:val="Agreement"/>
        <w:pBdr>
          <w:top w:val="single" w:sz="4" w:space="1" w:color="auto"/>
          <w:left w:val="single" w:sz="4" w:space="4" w:color="auto"/>
          <w:bottom w:val="single" w:sz="4" w:space="1" w:color="auto"/>
          <w:right w:val="single" w:sz="4" w:space="4" w:color="auto"/>
        </w:pBdr>
        <w:tabs>
          <w:tab w:val="clear" w:pos="810"/>
          <w:tab w:val="num" w:pos="1619"/>
        </w:tabs>
        <w:ind w:left="1619"/>
        <w:rPr>
          <w:lang w:eastAsia="zh-CN"/>
        </w:rPr>
      </w:pPr>
      <w:r w:rsidRPr="00932E3A">
        <w:rPr>
          <w:lang w:eastAsia="zh-CN"/>
        </w:rPr>
        <w:t>Separate entry/exit thresholds can be configured for OFDM-based and OOK-based WUR if a cell support</w:t>
      </w:r>
      <w:r>
        <w:rPr>
          <w:lang w:eastAsia="zh-CN"/>
        </w:rPr>
        <w:t>s</w:t>
      </w:r>
      <w:r w:rsidRPr="00932E3A">
        <w:rPr>
          <w:lang w:eastAsia="zh-CN"/>
        </w:rPr>
        <w:t xml:space="preserve"> both types of LRs. Signalling details are FFS.</w:t>
      </w:r>
    </w:p>
    <w:p w14:paraId="7B59940A" w14:textId="0B7AD18D" w:rsidR="00715AB8" w:rsidRPr="002B4529" w:rsidRDefault="00715AB8" w:rsidP="00715AB8">
      <w:pPr>
        <w:pStyle w:val="Doc-text2"/>
        <w:ind w:left="0" w:firstLine="0"/>
        <w:rPr>
          <w:szCs w:val="20"/>
        </w:rPr>
      </w:pPr>
      <w:r w:rsidRPr="002B4529">
        <w:rPr>
          <w:szCs w:val="20"/>
        </w:rPr>
        <w:t xml:space="preserve">One issue is, if the entry/exit </w:t>
      </w:r>
      <w:r>
        <w:rPr>
          <w:szCs w:val="20"/>
        </w:rPr>
        <w:t>conditions for both of measurement types</w:t>
      </w:r>
      <w:r w:rsidRPr="002B4529">
        <w:rPr>
          <w:szCs w:val="20"/>
        </w:rPr>
        <w:t xml:space="preserve"> are configured</w:t>
      </w:r>
      <w:r>
        <w:rPr>
          <w:szCs w:val="20"/>
        </w:rPr>
        <w:t>,</w:t>
      </w:r>
      <w:r w:rsidRPr="002B4529">
        <w:rPr>
          <w:szCs w:val="20"/>
        </w:rPr>
        <w:t xml:space="preserve"> which one of should be used by the UE. In this case, it should allow the UE to select the measurement metrics the UE can support.</w:t>
      </w:r>
    </w:p>
    <w:p w14:paraId="36913274" w14:textId="386A5CD8" w:rsidR="00715AB8" w:rsidRPr="00724822" w:rsidRDefault="00715AB8" w:rsidP="00715AB8">
      <w:pPr>
        <w:pStyle w:val="Doc-text2"/>
        <w:numPr>
          <w:ilvl w:val="0"/>
          <w:numId w:val="15"/>
        </w:numPr>
        <w:rPr>
          <w:rFonts w:eastAsia="SimSun"/>
          <w:b/>
          <w:bCs/>
          <w:shd w:val="pct15" w:color="auto" w:fill="FFFFFF"/>
          <w:lang w:eastAsia="zh-CN"/>
        </w:rPr>
      </w:pPr>
      <w:r w:rsidRPr="00076879">
        <w:rPr>
          <w:rFonts w:eastAsia="SimSun"/>
          <w:b/>
          <w:bCs/>
          <w:shd w:val="pct15" w:color="auto" w:fill="FFFFFF"/>
          <w:lang w:eastAsia="zh-CN"/>
        </w:rPr>
        <w:t xml:space="preserve"> </w:t>
      </w:r>
      <w:r w:rsidRPr="00BC3B18">
        <w:rPr>
          <w:b/>
          <w:bCs/>
          <w:szCs w:val="20"/>
        </w:rPr>
        <w:t xml:space="preserve">It is up to UE implementation to choose which </w:t>
      </w:r>
      <w:r w:rsidR="001B29BF">
        <w:rPr>
          <w:b/>
          <w:bCs/>
          <w:szCs w:val="20"/>
        </w:rPr>
        <w:t>measurement type</w:t>
      </w:r>
      <w:r w:rsidRPr="00BC3B18">
        <w:rPr>
          <w:b/>
          <w:bCs/>
          <w:szCs w:val="20"/>
        </w:rPr>
        <w:t xml:space="preserve"> is used</w:t>
      </w:r>
      <w:r w:rsidR="007A5C10">
        <w:rPr>
          <w:b/>
          <w:bCs/>
          <w:szCs w:val="20"/>
        </w:rPr>
        <w:t xml:space="preserve"> for entry/exit condition</w:t>
      </w:r>
      <w:r w:rsidRPr="00BC3B18">
        <w:rPr>
          <w:b/>
          <w:bCs/>
          <w:szCs w:val="20"/>
        </w:rPr>
        <w:t xml:space="preserve"> if </w:t>
      </w:r>
      <w:r>
        <w:rPr>
          <w:b/>
          <w:bCs/>
          <w:szCs w:val="20"/>
        </w:rPr>
        <w:t>both</w:t>
      </w:r>
      <w:r w:rsidRPr="00110E81">
        <w:rPr>
          <w:b/>
          <w:bCs/>
          <w:szCs w:val="20"/>
        </w:rPr>
        <w:t xml:space="preserve"> of </w:t>
      </w:r>
      <w:r w:rsidRPr="003C4FB6">
        <w:rPr>
          <w:b/>
          <w:bCs/>
          <w:szCs w:val="20"/>
        </w:rPr>
        <w:t>SSB based measurement, OOK based LP-SS measurement</w:t>
      </w:r>
      <w:r w:rsidR="00C7587F">
        <w:rPr>
          <w:b/>
          <w:bCs/>
          <w:szCs w:val="20"/>
        </w:rPr>
        <w:t xml:space="preserve"> </w:t>
      </w:r>
      <w:r w:rsidR="007A5C10">
        <w:rPr>
          <w:b/>
          <w:bCs/>
          <w:szCs w:val="20"/>
        </w:rPr>
        <w:t xml:space="preserve">types </w:t>
      </w:r>
      <w:r w:rsidRPr="00110E81">
        <w:rPr>
          <w:b/>
          <w:bCs/>
          <w:szCs w:val="20"/>
        </w:rPr>
        <w:t>are configured</w:t>
      </w:r>
      <w:r w:rsidRPr="00BC3B18">
        <w:rPr>
          <w:b/>
          <w:bCs/>
          <w:szCs w:val="20"/>
        </w:rPr>
        <w:t>.</w:t>
      </w:r>
    </w:p>
    <w:p w14:paraId="6B29D72D" w14:textId="38748356" w:rsidR="00C84417" w:rsidRDefault="00C84417" w:rsidP="000A6979">
      <w:pPr>
        <w:pStyle w:val="Doc-text2"/>
        <w:ind w:left="0" w:firstLine="0"/>
        <w:rPr>
          <w:szCs w:val="20"/>
          <w:lang w:val="en-US"/>
        </w:rPr>
      </w:pPr>
      <w:r>
        <w:rPr>
          <w:szCs w:val="20"/>
        </w:rPr>
        <w:t xml:space="preserve">From UE perspective, UE may have different capabilities to support </w:t>
      </w:r>
      <w:bookmarkStart w:id="8" w:name="_Hlk189554081"/>
      <w:r>
        <w:rPr>
          <w:szCs w:val="20"/>
        </w:rPr>
        <w:t>SSB based measurement, OOK based LP-SS measurement</w:t>
      </w:r>
      <w:bookmarkEnd w:id="8"/>
      <w:r w:rsidR="00B750FE">
        <w:rPr>
          <w:szCs w:val="20"/>
          <w:lang w:val="en-US"/>
        </w:rPr>
        <w:t>.</w:t>
      </w:r>
      <w:r w:rsidR="00C50C42">
        <w:rPr>
          <w:szCs w:val="20"/>
          <w:lang w:val="en-US"/>
        </w:rPr>
        <w:t xml:space="preserve"> If the supported measurement type </w:t>
      </w:r>
      <w:r w:rsidR="009E15F0">
        <w:rPr>
          <w:szCs w:val="20"/>
          <w:lang w:val="en-US"/>
        </w:rPr>
        <w:t>has not be configured entry/exit condition, it is up</w:t>
      </w:r>
      <w:r w:rsidR="009E15F0" w:rsidRPr="009E15F0">
        <w:t xml:space="preserve"> </w:t>
      </w:r>
      <w:r w:rsidR="009E15F0" w:rsidRPr="009E15F0">
        <w:rPr>
          <w:szCs w:val="20"/>
          <w:lang w:val="en-US"/>
        </w:rPr>
        <w:t>to UE implementation to</w:t>
      </w:r>
      <w:r w:rsidR="00246B57">
        <w:rPr>
          <w:szCs w:val="20"/>
          <w:lang w:val="en-US"/>
        </w:rPr>
        <w:t xml:space="preserve"> determine the entry/exit condition.</w:t>
      </w:r>
    </w:p>
    <w:p w14:paraId="0A59969A" w14:textId="356E87F6" w:rsidR="00246B57" w:rsidRPr="00715AB8" w:rsidRDefault="00246B57" w:rsidP="00522E2A">
      <w:pPr>
        <w:pStyle w:val="Doc-text2"/>
        <w:numPr>
          <w:ilvl w:val="0"/>
          <w:numId w:val="15"/>
        </w:numPr>
        <w:rPr>
          <w:szCs w:val="20"/>
        </w:rPr>
      </w:pPr>
      <w:r>
        <w:rPr>
          <w:b/>
          <w:bCs/>
          <w:szCs w:val="20"/>
        </w:rPr>
        <w:t>I</w:t>
      </w:r>
      <w:r w:rsidRPr="00246B57">
        <w:rPr>
          <w:b/>
          <w:bCs/>
          <w:szCs w:val="20"/>
        </w:rPr>
        <w:t>t is up to UE implementation to determine the entry/exit condition</w:t>
      </w:r>
      <w:r w:rsidR="0093308E">
        <w:rPr>
          <w:b/>
          <w:bCs/>
          <w:szCs w:val="20"/>
        </w:rPr>
        <w:t xml:space="preserve"> if there is no entry/exit condition configured for the supported measurement type</w:t>
      </w:r>
      <w:r w:rsidRPr="00246B57">
        <w:rPr>
          <w:b/>
          <w:bCs/>
          <w:szCs w:val="20"/>
        </w:rPr>
        <w:t>.</w:t>
      </w:r>
    </w:p>
    <w:p w14:paraId="3618AB90" w14:textId="77777777" w:rsidR="00724822" w:rsidRPr="00076879" w:rsidRDefault="00724822" w:rsidP="00724822">
      <w:pPr>
        <w:pStyle w:val="Doc-text2"/>
        <w:ind w:left="0" w:firstLine="0"/>
        <w:rPr>
          <w:rFonts w:eastAsia="SimSun"/>
          <w:b/>
          <w:bCs/>
          <w:shd w:val="pct15" w:color="auto" w:fill="FFFFFF"/>
          <w:lang w:eastAsia="zh-CN"/>
        </w:rPr>
      </w:pPr>
    </w:p>
    <w:p w14:paraId="0C68E420" w14:textId="77777777" w:rsidR="00996592" w:rsidRDefault="00996592" w:rsidP="00996592">
      <w:pPr>
        <w:pStyle w:val="Heading2"/>
        <w:rPr>
          <w:sz w:val="32"/>
          <w:szCs w:val="32"/>
        </w:rPr>
      </w:pPr>
      <w:bookmarkStart w:id="9" w:name="_Hlk166244102"/>
      <w:r w:rsidRPr="001A567A">
        <w:rPr>
          <w:sz w:val="32"/>
          <w:szCs w:val="32"/>
        </w:rPr>
        <w:t>2.</w:t>
      </w:r>
      <w:r>
        <w:rPr>
          <w:sz w:val="32"/>
          <w:szCs w:val="32"/>
        </w:rPr>
        <w:t>3</w:t>
      </w:r>
      <w:r w:rsidRPr="001A567A">
        <w:rPr>
          <w:sz w:val="32"/>
          <w:szCs w:val="32"/>
        </w:rPr>
        <w:t xml:space="preserve"> </w:t>
      </w:r>
      <w:r>
        <w:rPr>
          <w:sz w:val="32"/>
          <w:szCs w:val="32"/>
        </w:rPr>
        <w:t>S</w:t>
      </w:r>
      <w:r w:rsidRPr="00773D6C">
        <w:rPr>
          <w:sz w:val="32"/>
          <w:szCs w:val="32"/>
        </w:rPr>
        <w:t>erving cell quality</w:t>
      </w:r>
    </w:p>
    <w:p w14:paraId="2F0468D5" w14:textId="77777777" w:rsidR="00996592" w:rsidRDefault="00996592" w:rsidP="00996592">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 xml:space="preserve">For the serving cell quality by MR, </w:t>
      </w:r>
      <w:proofErr w:type="gramStart"/>
      <w:r>
        <w:rPr>
          <w:szCs w:val="20"/>
        </w:rPr>
        <w:t>in order to</w:t>
      </w:r>
      <w:proofErr w:type="gramEnd"/>
      <w:r>
        <w:rPr>
          <w:szCs w:val="20"/>
        </w:rPr>
        <w:t xml:space="preserve"> have aligned UE behavior for LP-WUS and legacy serving cell evaluation, it is proposed to use existing </w:t>
      </w:r>
      <w:proofErr w:type="spellStart"/>
      <w:r w:rsidRPr="00066FF0">
        <w:rPr>
          <w:rFonts w:eastAsia="MS Mincho"/>
        </w:rPr>
        <w:t>Srxlev</w:t>
      </w:r>
      <w:proofErr w:type="spellEnd"/>
      <w:r w:rsidRPr="00066FF0">
        <w:rPr>
          <w:rFonts w:eastAsia="MS Mincho"/>
        </w:rPr>
        <w:t>/</w:t>
      </w:r>
      <w:proofErr w:type="spellStart"/>
      <w:r w:rsidRPr="00066FF0">
        <w:rPr>
          <w:rFonts w:eastAsia="MS Mincho"/>
        </w:rPr>
        <w:t>Squal</w:t>
      </w:r>
      <w:proofErr w:type="spellEnd"/>
      <w:r>
        <w:rPr>
          <w:rFonts w:eastAsia="MS Mincho"/>
        </w:rPr>
        <w:t xml:space="preserve"> as MR measurement quantities.</w:t>
      </w:r>
    </w:p>
    <w:p w14:paraId="5736789D" w14:textId="77777777" w:rsidR="00996592" w:rsidRPr="00522E2A" w:rsidRDefault="00996592" w:rsidP="00996592">
      <w:pPr>
        <w:pStyle w:val="ListParagraph"/>
        <w:keepLines/>
        <w:numPr>
          <w:ilvl w:val="0"/>
          <w:numId w:val="15"/>
        </w:numPr>
        <w:spacing w:before="120"/>
        <w:rPr>
          <w:rFonts w:eastAsia="SimSun"/>
          <w:b/>
          <w:bCs/>
          <w:szCs w:val="20"/>
        </w:rPr>
      </w:pPr>
      <w:r w:rsidRPr="00522E2A">
        <w:rPr>
          <w:rFonts w:eastAsia="SimSun"/>
          <w:b/>
          <w:bCs/>
          <w:szCs w:val="20"/>
        </w:rPr>
        <w:t xml:space="preserve">Use existing </w:t>
      </w:r>
      <w:proofErr w:type="spellStart"/>
      <w:r w:rsidRPr="00522E2A">
        <w:rPr>
          <w:rFonts w:eastAsia="SimSun"/>
          <w:b/>
          <w:bCs/>
          <w:szCs w:val="20"/>
        </w:rPr>
        <w:t>Srxlev</w:t>
      </w:r>
      <w:proofErr w:type="spellEnd"/>
      <w:r w:rsidRPr="00522E2A">
        <w:rPr>
          <w:rFonts w:eastAsia="SimSun"/>
          <w:b/>
          <w:bCs/>
          <w:szCs w:val="20"/>
        </w:rPr>
        <w:t>/</w:t>
      </w:r>
      <w:proofErr w:type="spellStart"/>
      <w:r w:rsidRPr="00522E2A">
        <w:rPr>
          <w:rFonts w:eastAsia="SimSun"/>
          <w:b/>
          <w:bCs/>
          <w:szCs w:val="20"/>
        </w:rPr>
        <w:t>Squal</w:t>
      </w:r>
      <w:proofErr w:type="spellEnd"/>
      <w:r w:rsidRPr="00522E2A">
        <w:rPr>
          <w:rFonts w:eastAsia="SimSun"/>
          <w:b/>
          <w:bCs/>
          <w:szCs w:val="20"/>
        </w:rPr>
        <w:t xml:space="preserve"> for MR </w:t>
      </w:r>
      <w:proofErr w:type="gramStart"/>
      <w:r w:rsidRPr="00522E2A">
        <w:rPr>
          <w:rFonts w:eastAsia="SimSun"/>
          <w:b/>
          <w:bCs/>
          <w:szCs w:val="20"/>
        </w:rPr>
        <w:t>measurement based</w:t>
      </w:r>
      <w:proofErr w:type="gramEnd"/>
      <w:r w:rsidRPr="00522E2A">
        <w:rPr>
          <w:rFonts w:eastAsia="SimSun"/>
          <w:b/>
          <w:bCs/>
          <w:szCs w:val="20"/>
        </w:rPr>
        <w:t xml:space="preserve"> entry/exit condition evaluation.</w:t>
      </w:r>
    </w:p>
    <w:p w14:paraId="22DC33F9" w14:textId="48D0EB70" w:rsidR="003E54F4" w:rsidRDefault="00996592" w:rsidP="00996592">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MS Mincho"/>
        </w:rPr>
      </w:pPr>
      <w:r>
        <w:rPr>
          <w:szCs w:val="20"/>
        </w:rPr>
        <w:t xml:space="preserve">For LR serving cell quality, if MR using </w:t>
      </w:r>
      <w:proofErr w:type="spellStart"/>
      <w:r w:rsidRPr="00066FF0">
        <w:rPr>
          <w:rFonts w:eastAsia="MS Mincho"/>
        </w:rPr>
        <w:t>Srxlev</w:t>
      </w:r>
      <w:proofErr w:type="spellEnd"/>
      <w:r w:rsidRPr="00066FF0">
        <w:rPr>
          <w:rFonts w:eastAsia="MS Mincho"/>
        </w:rPr>
        <w:t>/</w:t>
      </w:r>
      <w:proofErr w:type="spellStart"/>
      <w:r w:rsidRPr="00066FF0">
        <w:rPr>
          <w:rFonts w:eastAsia="MS Mincho"/>
        </w:rPr>
        <w:t>Squal</w:t>
      </w:r>
      <w:proofErr w:type="spellEnd"/>
      <w:r>
        <w:rPr>
          <w:rFonts w:eastAsia="MS Mincho"/>
        </w:rPr>
        <w:t xml:space="preserve"> for relaxation evaluation</w:t>
      </w:r>
      <w:r w:rsidR="003E54F4">
        <w:rPr>
          <w:rFonts w:eastAsia="MS Mincho"/>
        </w:rPr>
        <w:t xml:space="preserve"> using the following formula,</w:t>
      </w:r>
    </w:p>
    <w:p w14:paraId="5816FCC6" w14:textId="77777777" w:rsidR="003E54F4" w:rsidRPr="00A462B3" w:rsidRDefault="003E54F4" w:rsidP="003E54F4">
      <w:pPr>
        <w:pStyle w:val="EQ"/>
      </w:pPr>
      <w:proofErr w:type="spellStart"/>
      <w:r w:rsidRPr="00A462B3">
        <w:t>Srxlev</w:t>
      </w:r>
      <w:proofErr w:type="spellEnd"/>
      <w:r w:rsidRPr="00A462B3">
        <w:t xml:space="preserve"> = </w:t>
      </w:r>
      <w:proofErr w:type="spellStart"/>
      <w:r w:rsidRPr="00A462B3">
        <w:t>Q</w:t>
      </w:r>
      <w:r w:rsidRPr="00A462B3">
        <w:rPr>
          <w:vertAlign w:val="subscript"/>
        </w:rPr>
        <w:t>rxlevmeas</w:t>
      </w:r>
      <w:proofErr w:type="spellEnd"/>
      <w:r w:rsidRPr="00A462B3">
        <w:t xml:space="preserve"> – (</w:t>
      </w:r>
      <w:proofErr w:type="spellStart"/>
      <w:r w:rsidRPr="00A462B3">
        <w:t>Q</w:t>
      </w:r>
      <w:r w:rsidRPr="00A462B3">
        <w:rPr>
          <w:vertAlign w:val="subscript"/>
        </w:rPr>
        <w:t>rxlevmin</w:t>
      </w:r>
      <w:proofErr w:type="spellEnd"/>
      <w:r w:rsidRPr="00A462B3">
        <w:t xml:space="preserve"> + </w:t>
      </w:r>
      <w:proofErr w:type="spellStart"/>
      <w:proofErr w:type="gramStart"/>
      <w:r w:rsidRPr="00A462B3">
        <w:t>Q</w:t>
      </w:r>
      <w:r w:rsidRPr="00A462B3">
        <w:rPr>
          <w:vertAlign w:val="subscript"/>
        </w:rPr>
        <w:t>rxlevminoffset</w:t>
      </w:r>
      <w:proofErr w:type="spellEnd"/>
      <w:r w:rsidRPr="00A462B3">
        <w:t xml:space="preserve"> )</w:t>
      </w:r>
      <w:proofErr w:type="gramEnd"/>
      <w:r w:rsidRPr="00A462B3">
        <w:t xml:space="preserve">– </w:t>
      </w:r>
      <w:proofErr w:type="spellStart"/>
      <w:r w:rsidRPr="00A462B3">
        <w:t>P</w:t>
      </w:r>
      <w:r w:rsidRPr="00A462B3">
        <w:rPr>
          <w:vertAlign w:val="subscript"/>
        </w:rPr>
        <w:t>compensation</w:t>
      </w:r>
      <w:proofErr w:type="spellEnd"/>
      <w:r w:rsidRPr="00A462B3">
        <w:rPr>
          <w:vertAlign w:val="subscript"/>
        </w:rPr>
        <w:t xml:space="preserve"> </w:t>
      </w:r>
      <w:r w:rsidRPr="00A462B3">
        <w:t xml:space="preserve">- </w:t>
      </w:r>
      <w:proofErr w:type="spellStart"/>
      <w:r w:rsidRPr="00A462B3">
        <w:rPr>
          <w:bCs/>
        </w:rPr>
        <w:t>Qoffset</w:t>
      </w:r>
      <w:r w:rsidRPr="00A462B3">
        <w:rPr>
          <w:bCs/>
          <w:vertAlign w:val="subscript"/>
        </w:rPr>
        <w:t>temp</w:t>
      </w:r>
      <w:proofErr w:type="spellEnd"/>
    </w:p>
    <w:p w14:paraId="04EC1DFC" w14:textId="77777777" w:rsidR="003E54F4" w:rsidRDefault="003E54F4" w:rsidP="003E54F4">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proofErr w:type="spellStart"/>
      <w:r w:rsidRPr="00A462B3">
        <w:t>Squal</w:t>
      </w:r>
      <w:proofErr w:type="spellEnd"/>
      <w:r w:rsidRPr="00A462B3">
        <w:t xml:space="preserve"> = </w:t>
      </w:r>
      <w:proofErr w:type="spellStart"/>
      <w:r w:rsidRPr="00A462B3">
        <w:t>Q</w:t>
      </w:r>
      <w:r w:rsidRPr="00A462B3">
        <w:rPr>
          <w:vertAlign w:val="subscript"/>
        </w:rPr>
        <w:t>qualmeas</w:t>
      </w:r>
      <w:proofErr w:type="spellEnd"/>
      <w:r w:rsidRPr="00A462B3">
        <w:t xml:space="preserve"> – (</w:t>
      </w:r>
      <w:proofErr w:type="spellStart"/>
      <w:r w:rsidRPr="00A462B3">
        <w:t>Q</w:t>
      </w:r>
      <w:r w:rsidRPr="00A462B3">
        <w:rPr>
          <w:vertAlign w:val="subscript"/>
        </w:rPr>
        <w:t>qualmin</w:t>
      </w:r>
      <w:proofErr w:type="spellEnd"/>
      <w:r w:rsidRPr="00A462B3">
        <w:t xml:space="preserve"> + </w:t>
      </w:r>
      <w:proofErr w:type="spellStart"/>
      <w:r w:rsidRPr="00A462B3">
        <w:t>Q</w:t>
      </w:r>
      <w:r w:rsidRPr="00A462B3">
        <w:rPr>
          <w:vertAlign w:val="subscript"/>
        </w:rPr>
        <w:t>qualminoffset</w:t>
      </w:r>
      <w:proofErr w:type="spellEnd"/>
      <w:r w:rsidRPr="00A462B3">
        <w:t xml:space="preserve">) - </w:t>
      </w:r>
      <w:proofErr w:type="spellStart"/>
      <w:r w:rsidRPr="00A462B3">
        <w:rPr>
          <w:bCs/>
        </w:rPr>
        <w:t>Qoffset</w:t>
      </w:r>
      <w:r w:rsidRPr="00A462B3">
        <w:rPr>
          <w:bCs/>
          <w:vertAlign w:val="subscript"/>
        </w:rPr>
        <w:t>temp</w:t>
      </w:r>
      <w:proofErr w:type="spellEnd"/>
    </w:p>
    <w:p w14:paraId="5FBDF294" w14:textId="732A0629" w:rsidR="00996592" w:rsidRDefault="003E54F4" w:rsidP="00996592">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MS Mincho"/>
        </w:rPr>
      </w:pPr>
      <w:r>
        <w:rPr>
          <w:rFonts w:eastAsia="MS Mincho"/>
        </w:rPr>
        <w:t>T</w:t>
      </w:r>
      <w:r w:rsidR="00996592">
        <w:rPr>
          <w:rFonts w:eastAsia="MS Mincho"/>
        </w:rPr>
        <w:t>hen LR should also use similar way instead of using measured value.</w:t>
      </w:r>
    </w:p>
    <w:p w14:paraId="151005EA" w14:textId="77777777" w:rsidR="00996592" w:rsidRPr="00522E2A" w:rsidRDefault="00996592" w:rsidP="00996592">
      <w:pPr>
        <w:pStyle w:val="ListParagraph"/>
        <w:keepLines/>
        <w:numPr>
          <w:ilvl w:val="0"/>
          <w:numId w:val="15"/>
        </w:numPr>
        <w:spacing w:before="120"/>
        <w:rPr>
          <w:rFonts w:eastAsia="MS Mincho"/>
          <w:b/>
          <w:bCs/>
        </w:rPr>
      </w:pPr>
      <w:r w:rsidRPr="00522E2A">
        <w:rPr>
          <w:rFonts w:eastAsia="MS Mincho"/>
          <w:b/>
          <w:bCs/>
          <w:szCs w:val="24"/>
        </w:rPr>
        <w:t xml:space="preserve">Introduce </w:t>
      </w:r>
      <w:proofErr w:type="spellStart"/>
      <w:r w:rsidRPr="00522E2A">
        <w:rPr>
          <w:rFonts w:eastAsia="MS Mincho"/>
          <w:b/>
          <w:bCs/>
        </w:rPr>
        <w:t>Srxlev_lp</w:t>
      </w:r>
      <w:proofErr w:type="spellEnd"/>
      <w:r w:rsidRPr="00522E2A">
        <w:rPr>
          <w:rFonts w:eastAsia="MS Mincho"/>
          <w:b/>
          <w:bCs/>
        </w:rPr>
        <w:t>/</w:t>
      </w:r>
      <w:proofErr w:type="spellStart"/>
      <w:r w:rsidRPr="00522E2A">
        <w:rPr>
          <w:rFonts w:eastAsia="MS Mincho"/>
          <w:b/>
          <w:bCs/>
        </w:rPr>
        <w:t>Squal_lp</w:t>
      </w:r>
      <w:proofErr w:type="spellEnd"/>
      <w:r w:rsidRPr="00522E2A">
        <w:rPr>
          <w:rFonts w:eastAsia="MS Mincho"/>
          <w:b/>
          <w:bCs/>
        </w:rPr>
        <w:t xml:space="preserve"> for LR </w:t>
      </w:r>
      <w:proofErr w:type="gramStart"/>
      <w:r w:rsidRPr="00522E2A">
        <w:rPr>
          <w:rFonts w:eastAsia="MS Mincho"/>
          <w:b/>
          <w:bCs/>
        </w:rPr>
        <w:t>measurement based</w:t>
      </w:r>
      <w:proofErr w:type="gramEnd"/>
      <w:r w:rsidRPr="00522E2A">
        <w:rPr>
          <w:rFonts w:eastAsia="MS Mincho"/>
          <w:b/>
          <w:bCs/>
        </w:rPr>
        <w:t xml:space="preserve"> entry/exit condition evaluation. The formula to derive </w:t>
      </w:r>
      <w:proofErr w:type="spellStart"/>
      <w:r w:rsidRPr="00522E2A">
        <w:rPr>
          <w:rFonts w:eastAsia="MS Mincho"/>
          <w:b/>
          <w:bCs/>
        </w:rPr>
        <w:t>Srxlev</w:t>
      </w:r>
      <w:proofErr w:type="spellEnd"/>
      <w:r w:rsidRPr="00522E2A">
        <w:rPr>
          <w:rFonts w:eastAsia="MS Mincho"/>
          <w:b/>
          <w:bCs/>
        </w:rPr>
        <w:t>/</w:t>
      </w:r>
      <w:proofErr w:type="spellStart"/>
      <w:r w:rsidRPr="00522E2A">
        <w:rPr>
          <w:rFonts w:eastAsia="MS Mincho"/>
          <w:b/>
          <w:bCs/>
        </w:rPr>
        <w:t>Squal</w:t>
      </w:r>
      <w:proofErr w:type="spellEnd"/>
      <w:r w:rsidRPr="00522E2A">
        <w:rPr>
          <w:rFonts w:eastAsia="MS Mincho"/>
          <w:b/>
          <w:bCs/>
        </w:rPr>
        <w:t xml:space="preserve"> from measured MR value can </w:t>
      </w:r>
      <w:proofErr w:type="gramStart"/>
      <w:r w:rsidRPr="00522E2A">
        <w:rPr>
          <w:rFonts w:eastAsia="MS Mincho"/>
          <w:b/>
          <w:bCs/>
        </w:rPr>
        <w:t>be  used</w:t>
      </w:r>
      <w:proofErr w:type="gramEnd"/>
      <w:r w:rsidRPr="00522E2A">
        <w:rPr>
          <w:rFonts w:eastAsia="MS Mincho"/>
          <w:b/>
          <w:bCs/>
        </w:rPr>
        <w:t xml:space="preserve"> for deriving </w:t>
      </w:r>
      <w:proofErr w:type="spellStart"/>
      <w:r w:rsidRPr="00522E2A">
        <w:rPr>
          <w:rFonts w:eastAsia="MS Mincho"/>
          <w:b/>
          <w:bCs/>
        </w:rPr>
        <w:t>Srxlev_lp</w:t>
      </w:r>
      <w:proofErr w:type="spellEnd"/>
      <w:r w:rsidRPr="00522E2A">
        <w:rPr>
          <w:rFonts w:eastAsia="MS Mincho" w:hint="eastAsia"/>
          <w:b/>
          <w:bCs/>
        </w:rPr>
        <w:t>/</w:t>
      </w:r>
      <w:proofErr w:type="spellStart"/>
      <w:r w:rsidRPr="00522E2A">
        <w:rPr>
          <w:rFonts w:eastAsia="MS Mincho"/>
          <w:b/>
          <w:bCs/>
        </w:rPr>
        <w:t>Squal_lp</w:t>
      </w:r>
      <w:proofErr w:type="spellEnd"/>
      <w:r w:rsidRPr="00522E2A">
        <w:rPr>
          <w:rFonts w:eastAsia="MS Mincho"/>
          <w:b/>
          <w:bCs/>
        </w:rPr>
        <w:t xml:space="preserve"> from measured LR value.</w:t>
      </w:r>
    </w:p>
    <w:p w14:paraId="4BEB48DA" w14:textId="48CABD18" w:rsidR="00A55916" w:rsidRDefault="008F2C1F" w:rsidP="002F1018">
      <w:pPr>
        <w:pStyle w:val="Heading2"/>
        <w:rPr>
          <w:sz w:val="32"/>
          <w:szCs w:val="32"/>
        </w:rPr>
      </w:pPr>
      <w:r>
        <w:rPr>
          <w:sz w:val="32"/>
          <w:szCs w:val="32"/>
        </w:rPr>
        <w:t xml:space="preserve">2.2 </w:t>
      </w:r>
      <w:r w:rsidR="00733501">
        <w:rPr>
          <w:sz w:val="32"/>
          <w:szCs w:val="32"/>
        </w:rPr>
        <w:t>UE based subgrouping</w:t>
      </w:r>
    </w:p>
    <w:p w14:paraId="0FACCAE7" w14:textId="0E563EAD" w:rsidR="00B074CB" w:rsidRPr="00522E2A" w:rsidRDefault="00E8665D" w:rsidP="00733501">
      <w:pPr>
        <w:pStyle w:val="BodyText"/>
      </w:pPr>
      <w:r w:rsidRPr="00522E2A">
        <w:t>Currently, for UE based subgrouping in PEI,</w:t>
      </w:r>
      <w:r w:rsidR="00B074CB" w:rsidRPr="00522E2A">
        <w:t xml:space="preserve"> UE_ID: 5G-S-TMSI mod X, where X is 32768, if </w:t>
      </w:r>
      <w:proofErr w:type="spellStart"/>
      <w:r w:rsidR="00B074CB" w:rsidRPr="00522E2A">
        <w:t>eDRX</w:t>
      </w:r>
      <w:proofErr w:type="spellEnd"/>
      <w:r w:rsidR="00B074CB" w:rsidRPr="00522E2A">
        <w:t xml:space="preserve"> is applied; otherwise, X is 8192</w:t>
      </w:r>
      <w:r w:rsidR="00325CFF">
        <w:t xml:space="preserve">. Similarly, </w:t>
      </w:r>
      <w:r w:rsidR="004E0146">
        <w:t>for LP-WUS, the UE_ID calculation can be reused</w:t>
      </w:r>
    </w:p>
    <w:p w14:paraId="72474E11" w14:textId="77777777" w:rsidR="00FA23A8" w:rsidRPr="00CA60D3" w:rsidRDefault="00FA23A8" w:rsidP="00522E2A">
      <w:pPr>
        <w:pStyle w:val="B10"/>
        <w:numPr>
          <w:ilvl w:val="0"/>
          <w:numId w:val="15"/>
        </w:numPr>
        <w:rPr>
          <w:rFonts w:eastAsia="SimSun"/>
          <w:b/>
          <w:lang w:eastAsia="zh-CN"/>
        </w:rPr>
      </w:pPr>
      <w:r>
        <w:rPr>
          <w:rFonts w:eastAsia="SimSun"/>
          <w:b/>
          <w:lang w:eastAsia="zh-CN"/>
        </w:rPr>
        <w:t>For UE based subgrouping, the UE ID is same as the ID used in PEI, i.e,</w:t>
      </w:r>
    </w:p>
    <w:p w14:paraId="248F3C0C" w14:textId="55699C8D" w:rsidR="00733501" w:rsidRDefault="00FA23A8" w:rsidP="00522E2A">
      <w:pPr>
        <w:pStyle w:val="B10"/>
        <w:ind w:left="1701" w:firstLine="0"/>
        <w:rPr>
          <w:b/>
          <w:bCs/>
        </w:rPr>
      </w:pPr>
      <w:r w:rsidRPr="00CA60D3">
        <w:rPr>
          <w:rFonts w:eastAsia="SimSun"/>
          <w:b/>
          <w:lang w:eastAsia="zh-CN"/>
        </w:rPr>
        <w:t xml:space="preserve"> </w:t>
      </w:r>
      <w:r w:rsidRPr="000D069F">
        <w:rPr>
          <w:rFonts w:eastAsia="SimSun"/>
          <w:b/>
          <w:lang w:eastAsia="zh-CN"/>
        </w:rPr>
        <w:t xml:space="preserve">UE_ID: 5G-S-TMSI mod X, </w:t>
      </w:r>
      <w:r w:rsidR="00733501" w:rsidRPr="00733501">
        <w:rPr>
          <w:b/>
          <w:bCs/>
        </w:rPr>
        <w:t xml:space="preserve">where X is 32768, if </w:t>
      </w:r>
      <w:proofErr w:type="spellStart"/>
      <w:r w:rsidR="00733501" w:rsidRPr="00733501">
        <w:rPr>
          <w:b/>
          <w:bCs/>
        </w:rPr>
        <w:t>eDRX</w:t>
      </w:r>
      <w:proofErr w:type="spellEnd"/>
      <w:r w:rsidR="00733501" w:rsidRPr="00733501">
        <w:rPr>
          <w:b/>
          <w:bCs/>
        </w:rPr>
        <w:t xml:space="preserve"> is applied; otherwise, X is 8192</w:t>
      </w:r>
      <w:r w:rsidR="000251A4">
        <w:rPr>
          <w:b/>
          <w:bCs/>
        </w:rPr>
        <w:t>.</w:t>
      </w:r>
    </w:p>
    <w:p w14:paraId="36C38BC0" w14:textId="2A60313B" w:rsidR="006800FE" w:rsidRDefault="006800FE" w:rsidP="006800FE">
      <w:pPr>
        <w:pStyle w:val="Heading2"/>
        <w:rPr>
          <w:sz w:val="32"/>
          <w:szCs w:val="32"/>
        </w:rPr>
      </w:pPr>
      <w:r w:rsidRPr="001A567A">
        <w:rPr>
          <w:sz w:val="32"/>
          <w:szCs w:val="32"/>
        </w:rPr>
        <w:t>2.</w:t>
      </w:r>
      <w:r>
        <w:rPr>
          <w:sz w:val="32"/>
          <w:szCs w:val="32"/>
        </w:rPr>
        <w:t>3</w:t>
      </w:r>
      <w:r w:rsidRPr="001A567A">
        <w:rPr>
          <w:sz w:val="32"/>
          <w:szCs w:val="32"/>
        </w:rPr>
        <w:t xml:space="preserve"> </w:t>
      </w:r>
      <w:proofErr w:type="spellStart"/>
      <w:r>
        <w:rPr>
          <w:sz w:val="32"/>
          <w:szCs w:val="32"/>
        </w:rPr>
        <w:t>eDRX</w:t>
      </w:r>
      <w:proofErr w:type="spellEnd"/>
      <w:r>
        <w:rPr>
          <w:sz w:val="32"/>
          <w:szCs w:val="32"/>
        </w:rPr>
        <w:t xml:space="preserve"> support</w:t>
      </w:r>
    </w:p>
    <w:p w14:paraId="77C3CC15" w14:textId="4CF8603B" w:rsidR="006800FE" w:rsidRDefault="00CF6275" w:rsidP="006800FE">
      <w:pPr>
        <w:pStyle w:val="BodyText"/>
      </w:pPr>
      <w:r w:rsidRPr="00A462B3">
        <w:t xml:space="preserve">If the UE operates in </w:t>
      </w:r>
      <w:proofErr w:type="spellStart"/>
      <w:r w:rsidRPr="00A462B3">
        <w:t>eDRX</w:t>
      </w:r>
      <w:proofErr w:type="spellEnd"/>
      <w:r w:rsidRPr="00A462B3">
        <w:t xml:space="preserve"> with an </w:t>
      </w:r>
      <w:proofErr w:type="spellStart"/>
      <w:r w:rsidRPr="00A462B3">
        <w:t>eDRX</w:t>
      </w:r>
      <w:proofErr w:type="spellEnd"/>
      <w:r w:rsidRPr="00A462B3">
        <w:t xml:space="preserve"> cycle no longer than 1024 radio frames, it monitors POs as</w:t>
      </w:r>
      <w:r w:rsidR="00601A99">
        <w:t xml:space="preserve"> DRX</w:t>
      </w:r>
      <w:r w:rsidRPr="00A462B3">
        <w:t xml:space="preserve">. Otherwise, a UE operating in </w:t>
      </w:r>
      <w:proofErr w:type="spellStart"/>
      <w:r w:rsidRPr="00A462B3">
        <w:t>eDRX</w:t>
      </w:r>
      <w:proofErr w:type="spellEnd"/>
      <w:r w:rsidRPr="00A462B3">
        <w:t xml:space="preserve"> monitors POs during a periodic Paging Time Window (PTW) configured for the UE. </w:t>
      </w:r>
      <w:r w:rsidR="00601A99">
        <w:t>With LP-WUS</w:t>
      </w:r>
      <w:r w:rsidR="00D14E20">
        <w:t xml:space="preserve"> configuration, if the UE is configured </w:t>
      </w:r>
      <w:proofErr w:type="spellStart"/>
      <w:r w:rsidR="00D14E20">
        <w:t>eDRX</w:t>
      </w:r>
      <w:proofErr w:type="spellEnd"/>
      <w:r w:rsidR="00D14E20">
        <w:t xml:space="preserve">, then </w:t>
      </w:r>
      <w:r w:rsidR="003F7BB0">
        <w:t>UE calculates PTW as legacy, and within the PTW</w:t>
      </w:r>
      <w:r w:rsidR="00EB5BB9">
        <w:t xml:space="preserve"> UE uses</w:t>
      </w:r>
      <w:r w:rsidR="006D2297">
        <w:t xml:space="preserve"> LP-WUS to monitor paging. Then there is no enhancement to use LP-WUS with </w:t>
      </w:r>
      <w:proofErr w:type="spellStart"/>
      <w:r w:rsidR="006D2297">
        <w:t>eDRX</w:t>
      </w:r>
      <w:proofErr w:type="spellEnd"/>
      <w:r w:rsidR="006D2297">
        <w:t xml:space="preserve"> configuration.</w:t>
      </w:r>
    </w:p>
    <w:p w14:paraId="1A8C2096" w14:textId="0FBAEFA9" w:rsidR="006D2297" w:rsidRPr="00CA60D3" w:rsidRDefault="006D2297" w:rsidP="006D2297">
      <w:pPr>
        <w:pStyle w:val="B10"/>
        <w:numPr>
          <w:ilvl w:val="0"/>
          <w:numId w:val="15"/>
        </w:numPr>
        <w:rPr>
          <w:rFonts w:eastAsia="SimSun"/>
          <w:b/>
          <w:lang w:eastAsia="zh-CN"/>
        </w:rPr>
      </w:pPr>
      <w:r>
        <w:rPr>
          <w:rFonts w:eastAsia="SimSun"/>
          <w:b/>
          <w:lang w:eastAsia="zh-CN"/>
        </w:rPr>
        <w:t xml:space="preserve">LP-WUS can be used with </w:t>
      </w:r>
      <w:proofErr w:type="spellStart"/>
      <w:r>
        <w:rPr>
          <w:rFonts w:eastAsia="SimSun"/>
          <w:b/>
          <w:lang w:eastAsia="zh-CN"/>
        </w:rPr>
        <w:t>eDRX</w:t>
      </w:r>
      <w:proofErr w:type="spellEnd"/>
      <w:r>
        <w:rPr>
          <w:rFonts w:eastAsia="SimSun"/>
          <w:b/>
          <w:lang w:eastAsia="zh-CN"/>
        </w:rPr>
        <w:t xml:space="preserve"> configuration </w:t>
      </w:r>
      <w:r w:rsidR="00656699">
        <w:rPr>
          <w:rFonts w:eastAsia="SimSun"/>
          <w:b/>
          <w:lang w:eastAsia="zh-CN"/>
        </w:rPr>
        <w:t>without any enhancements.</w:t>
      </w:r>
    </w:p>
    <w:p w14:paraId="15390D88" w14:textId="77777777" w:rsidR="006D2297" w:rsidRPr="00DE141E" w:rsidRDefault="006D2297" w:rsidP="006800FE">
      <w:pPr>
        <w:pStyle w:val="BodyText"/>
        <w:rPr>
          <w:lang w:val="en-GB"/>
        </w:rPr>
      </w:pPr>
    </w:p>
    <w:p w14:paraId="3D30AD9A" w14:textId="77777777" w:rsidR="006800FE" w:rsidRPr="00522E2A" w:rsidRDefault="006800FE" w:rsidP="00DE141E">
      <w:pPr>
        <w:pStyle w:val="B10"/>
        <w:ind w:left="0" w:firstLine="0"/>
      </w:pPr>
    </w:p>
    <w:p w14:paraId="1015578D" w14:textId="5F840E75" w:rsidR="00C659C1" w:rsidRDefault="00C659C1" w:rsidP="00C659C1">
      <w:pPr>
        <w:pStyle w:val="Heading2"/>
        <w:rPr>
          <w:sz w:val="32"/>
          <w:szCs w:val="32"/>
        </w:rPr>
      </w:pPr>
      <w:r w:rsidRPr="001A567A">
        <w:rPr>
          <w:sz w:val="32"/>
          <w:szCs w:val="32"/>
        </w:rPr>
        <w:t>2.</w:t>
      </w:r>
      <w:r w:rsidR="001B29BF">
        <w:rPr>
          <w:sz w:val="32"/>
          <w:szCs w:val="32"/>
        </w:rPr>
        <w:t>3</w:t>
      </w:r>
      <w:r w:rsidRPr="001A567A">
        <w:rPr>
          <w:sz w:val="32"/>
          <w:szCs w:val="32"/>
        </w:rPr>
        <w:t xml:space="preserve"> </w:t>
      </w:r>
      <w:r w:rsidR="003B09D7">
        <w:rPr>
          <w:sz w:val="32"/>
          <w:szCs w:val="32"/>
        </w:rPr>
        <w:t>Emergency PDU session handling</w:t>
      </w:r>
    </w:p>
    <w:p w14:paraId="0D4BC4D8" w14:textId="39A08BA6" w:rsidR="00D668B1" w:rsidRPr="009049D4" w:rsidRDefault="00D668B1" w:rsidP="00D668B1">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spacing w:before="120"/>
        <w:rPr>
          <w:szCs w:val="20"/>
        </w:rPr>
      </w:pPr>
      <w:r w:rsidRPr="009049D4">
        <w:rPr>
          <w:szCs w:val="20"/>
        </w:rPr>
        <w:t xml:space="preserve">In last RAN2 meeting, </w:t>
      </w:r>
      <w:r w:rsidR="003961CC">
        <w:rPr>
          <w:szCs w:val="20"/>
        </w:rPr>
        <w:t>there is open issues on emergency PDU session as follows.</w:t>
      </w:r>
    </w:p>
    <w:p w14:paraId="1FD17FD7" w14:textId="77777777" w:rsidR="00B01251" w:rsidRPr="009049D4" w:rsidRDefault="00B01251" w:rsidP="00B01251">
      <w:pPr>
        <w:pStyle w:val="Agreement"/>
        <w:tabs>
          <w:tab w:val="clear" w:pos="810"/>
          <w:tab w:val="left" w:pos="1619"/>
        </w:tabs>
        <w:ind w:left="1619"/>
        <w:rPr>
          <w:b w:val="0"/>
          <w:lang w:eastAsia="zh-CN"/>
        </w:rPr>
      </w:pPr>
      <w:r w:rsidRPr="009049D4">
        <w:rPr>
          <w:rFonts w:hint="eastAsia"/>
          <w:b w:val="0"/>
          <w:lang w:eastAsia="zh-CN"/>
        </w:rPr>
        <w:t xml:space="preserve">FFS </w:t>
      </w:r>
      <w:r w:rsidRPr="009049D4">
        <w:rPr>
          <w:b w:val="0"/>
          <w:lang w:eastAsia="zh-CN"/>
        </w:rPr>
        <w:t>whether</w:t>
      </w:r>
      <w:r w:rsidRPr="009049D4">
        <w:rPr>
          <w:rFonts w:hint="eastAsia"/>
          <w:b w:val="0"/>
          <w:lang w:eastAsia="zh-CN"/>
        </w:rPr>
        <w:t xml:space="preserve">/how to handle the case for UE-ID based subgrouping when </w:t>
      </w:r>
      <w:r w:rsidRPr="009049D4">
        <w:rPr>
          <w:b w:val="0"/>
          <w:lang w:eastAsia="zh-CN"/>
        </w:rPr>
        <w:t>the UE has an emergency PDU session.</w:t>
      </w:r>
    </w:p>
    <w:p w14:paraId="3CEF7C50" w14:textId="65A25568" w:rsidR="000135AC" w:rsidRPr="00522E2A" w:rsidRDefault="000135AC" w:rsidP="000135AC">
      <w:pPr>
        <w:rPr>
          <w:rFonts w:eastAsia="SimSun"/>
          <w:szCs w:val="20"/>
        </w:rPr>
      </w:pPr>
      <w:r w:rsidRPr="00522E2A">
        <w:rPr>
          <w:rFonts w:eastAsia="SimSun"/>
          <w:szCs w:val="20"/>
        </w:rPr>
        <w:t xml:space="preserve">In SA2 #167, 17-21 February 2025, meeting there were discussions based </w:t>
      </w:r>
      <w:r w:rsidRPr="003B29FD">
        <w:rPr>
          <w:rFonts w:eastAsia="SimSun"/>
          <w:szCs w:val="20"/>
        </w:rPr>
        <w:t xml:space="preserve">on </w:t>
      </w:r>
      <w:r w:rsidRPr="00DE141E">
        <w:rPr>
          <w:rFonts w:eastAsia="SimSun"/>
          <w:szCs w:val="20"/>
        </w:rPr>
        <w:t>[</w:t>
      </w:r>
      <w:r w:rsidR="00CD3E5A" w:rsidRPr="003B29FD">
        <w:rPr>
          <w:rFonts w:eastAsia="SimSun"/>
          <w:szCs w:val="20"/>
        </w:rPr>
        <w:t>2</w:t>
      </w:r>
      <w:r w:rsidRPr="003B29FD">
        <w:rPr>
          <w:rFonts w:eastAsia="SimSun"/>
          <w:szCs w:val="20"/>
        </w:rPr>
        <w:t>] on</w:t>
      </w:r>
      <w:r w:rsidRPr="00522E2A">
        <w:rPr>
          <w:rFonts w:eastAsia="SimSun"/>
          <w:szCs w:val="20"/>
        </w:rPr>
        <w:t xml:space="preserve"> whether it is necessary to disable paging mechanisms like PEI, </w:t>
      </w:r>
      <w:proofErr w:type="spellStart"/>
      <w:r w:rsidRPr="00522E2A">
        <w:rPr>
          <w:rFonts w:eastAsia="SimSun"/>
          <w:szCs w:val="20"/>
        </w:rPr>
        <w:t>eDRX</w:t>
      </w:r>
      <w:proofErr w:type="spellEnd"/>
      <w:r w:rsidRPr="00522E2A">
        <w:rPr>
          <w:rFonts w:eastAsia="SimSun"/>
          <w:szCs w:val="20"/>
        </w:rPr>
        <w:t xml:space="preserve"> for a UE with an active emergency PDU session. SA2 agreed to remove the emergency PDU session restrictions for Paging Early Indication and LP-WUS from Rel.19 version of the specifications, as PSAP callback is delivered as normal call in IMS PDU session. SA2 prepared CR S2-2502428 [</w:t>
      </w:r>
      <w:r w:rsidR="00CD3E5A">
        <w:rPr>
          <w:rFonts w:eastAsia="SimSun"/>
          <w:szCs w:val="20"/>
        </w:rPr>
        <w:t>3</w:t>
      </w:r>
      <w:r w:rsidRPr="00522E2A">
        <w:rPr>
          <w:rFonts w:eastAsia="SimSun"/>
          <w:szCs w:val="20"/>
        </w:rPr>
        <w:t xml:space="preserve">], for this agreement. </w:t>
      </w:r>
    </w:p>
    <w:p w14:paraId="1541BCA1" w14:textId="3D7B1E80" w:rsidR="00A91AAD" w:rsidRPr="00990AA5" w:rsidRDefault="00175F0F" w:rsidP="00A91AAD">
      <w:pPr>
        <w:pStyle w:val="Proposal"/>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szCs w:val="20"/>
        </w:rPr>
      </w:pPr>
      <w:bookmarkStart w:id="10" w:name="_Hlk194064352"/>
      <w:r w:rsidRPr="00DE141E">
        <w:rPr>
          <w:b/>
          <w:bCs/>
          <w:szCs w:val="20"/>
        </w:rPr>
        <w:t xml:space="preserve">RAN2 does not </w:t>
      </w:r>
      <w:r w:rsidR="008033C8" w:rsidRPr="00DE141E">
        <w:rPr>
          <w:b/>
          <w:bCs/>
          <w:szCs w:val="20"/>
        </w:rPr>
        <w:t xml:space="preserve">specify specific LP-WUS handling </w:t>
      </w:r>
      <w:r w:rsidR="008033C8" w:rsidRPr="00DE141E">
        <w:rPr>
          <w:b/>
          <w:bCs/>
        </w:rPr>
        <w:t>when the UE has an emergency PDU session.</w:t>
      </w:r>
      <w:r w:rsidR="008033C8" w:rsidRPr="00DE141E">
        <w:rPr>
          <w:b/>
          <w:bCs/>
          <w:szCs w:val="20"/>
        </w:rPr>
        <w:t xml:space="preserve"> </w:t>
      </w:r>
    </w:p>
    <w:bookmarkEnd w:id="9"/>
    <w:bookmarkEnd w:id="10"/>
    <w:p w14:paraId="78A0A4AB" w14:textId="36E73239" w:rsidR="007D2366" w:rsidRPr="00DE141E" w:rsidRDefault="007D2366" w:rsidP="0071199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DE141E">
        <w:rPr>
          <w:rFonts w:cs="Times New Roman"/>
          <w:b w:val="0"/>
          <w:bCs w:val="0"/>
          <w:kern w:val="0"/>
          <w:sz w:val="36"/>
          <w:szCs w:val="20"/>
          <w:lang w:val="fr-FR"/>
        </w:rPr>
        <w:t>Conclusion</w:t>
      </w:r>
    </w:p>
    <w:p w14:paraId="2A0360B5" w14:textId="5EA1C237" w:rsidR="00DD69D0" w:rsidRDefault="00DD69D0" w:rsidP="00DD69D0">
      <w:pPr>
        <w:pStyle w:val="Observation"/>
        <w:numPr>
          <w:ilvl w:val="0"/>
          <w:numId w:val="0"/>
        </w:numPr>
        <w:spacing w:before="120" w:after="0"/>
        <w:rPr>
          <w:b w:val="0"/>
          <w:bCs w:val="0"/>
          <w:szCs w:val="20"/>
          <w:u w:val="single"/>
          <w:lang w:val="en-US"/>
        </w:rPr>
      </w:pPr>
      <w:r w:rsidRPr="00DD69D0">
        <w:rPr>
          <w:b w:val="0"/>
          <w:bCs w:val="0"/>
          <w:szCs w:val="20"/>
          <w:u w:val="single"/>
          <w:lang w:val="en-US"/>
        </w:rPr>
        <w:t>LP-WUS mode control </w:t>
      </w:r>
    </w:p>
    <w:p w14:paraId="016267F6" w14:textId="77777777" w:rsidR="00991748" w:rsidRDefault="00991748" w:rsidP="00DE141E">
      <w:pPr>
        <w:pStyle w:val="ListParagraph"/>
        <w:keepLines/>
        <w:numPr>
          <w:ilvl w:val="0"/>
          <w:numId w:val="29"/>
        </w:numPr>
        <w:spacing w:before="120"/>
        <w:rPr>
          <w:rFonts w:eastAsia="SimSun"/>
          <w:b/>
          <w:bCs/>
          <w:szCs w:val="20"/>
        </w:rPr>
      </w:pPr>
      <w:r w:rsidRPr="00076879">
        <w:rPr>
          <w:rFonts w:eastAsia="SimSun" w:hint="eastAsia"/>
          <w:b/>
          <w:bCs/>
          <w:szCs w:val="20"/>
        </w:rPr>
        <w:t>Do not introduce indication in SIB to indicate whether UE should skip PEI monitoring.</w:t>
      </w:r>
    </w:p>
    <w:p w14:paraId="4C5F53A2" w14:textId="5E7E83FB" w:rsidR="00724CD3" w:rsidRPr="00522E2A" w:rsidRDefault="00F00F53" w:rsidP="00DE141E">
      <w:pPr>
        <w:pStyle w:val="Doc-text2"/>
        <w:numPr>
          <w:ilvl w:val="0"/>
          <w:numId w:val="29"/>
        </w:numPr>
        <w:rPr>
          <w:rFonts w:eastAsia="SimSun"/>
          <w:b/>
          <w:bCs/>
          <w:shd w:val="pct15" w:color="auto" w:fill="FFFFFF"/>
          <w:lang w:eastAsia="zh-CN"/>
        </w:rPr>
      </w:pPr>
      <w:r>
        <w:rPr>
          <w:b/>
          <w:bCs/>
          <w:szCs w:val="20"/>
        </w:rPr>
        <w:t xml:space="preserve"> </w:t>
      </w:r>
      <w:r w:rsidR="00724CD3" w:rsidRPr="00BC3B18">
        <w:rPr>
          <w:b/>
          <w:bCs/>
          <w:szCs w:val="20"/>
        </w:rPr>
        <w:t xml:space="preserve">It is up to UE implementation to choose which one is used if </w:t>
      </w:r>
      <w:r w:rsidR="00DD7258">
        <w:rPr>
          <w:b/>
          <w:bCs/>
          <w:szCs w:val="20"/>
        </w:rPr>
        <w:t>both of</w:t>
      </w:r>
      <w:r w:rsidR="00724CD3" w:rsidRPr="00110E81">
        <w:rPr>
          <w:b/>
          <w:bCs/>
          <w:szCs w:val="20"/>
        </w:rPr>
        <w:t xml:space="preserve"> </w:t>
      </w:r>
      <w:r w:rsidR="00724CD3" w:rsidRPr="003C4FB6">
        <w:rPr>
          <w:b/>
          <w:bCs/>
          <w:szCs w:val="20"/>
        </w:rPr>
        <w:t>SSB based measurement, OOK based LP-SS measurement</w:t>
      </w:r>
      <w:r w:rsidR="00DD7258">
        <w:rPr>
          <w:b/>
          <w:bCs/>
          <w:szCs w:val="20"/>
        </w:rPr>
        <w:t xml:space="preserve"> </w:t>
      </w:r>
      <w:r w:rsidR="00724CD3" w:rsidRPr="00110E81">
        <w:rPr>
          <w:b/>
          <w:bCs/>
          <w:szCs w:val="20"/>
        </w:rPr>
        <w:t>are configured</w:t>
      </w:r>
      <w:r w:rsidR="00724CD3" w:rsidRPr="00BC3B18">
        <w:rPr>
          <w:b/>
          <w:bCs/>
          <w:szCs w:val="20"/>
        </w:rPr>
        <w:t>.</w:t>
      </w:r>
    </w:p>
    <w:p w14:paraId="2A0F2613" w14:textId="77777777" w:rsidR="001B29BF" w:rsidRPr="00076879" w:rsidRDefault="001B29BF" w:rsidP="00DE141E">
      <w:pPr>
        <w:pStyle w:val="Proposal"/>
        <w:numPr>
          <w:ilvl w:val="0"/>
          <w:numId w:val="29"/>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0"/>
        <w:rPr>
          <w:b/>
          <w:bCs/>
          <w:szCs w:val="20"/>
        </w:rPr>
      </w:pPr>
      <w:r w:rsidRPr="00076879">
        <w:rPr>
          <w:b/>
          <w:bCs/>
          <w:szCs w:val="20"/>
        </w:rPr>
        <w:t>Network sends paging indication in both of LP-WUS and PEI if LP-WUS and PEI are supported by both of UE and gNB.</w:t>
      </w:r>
    </w:p>
    <w:p w14:paraId="2234713C" w14:textId="77777777" w:rsidR="001B29BF" w:rsidRPr="00076879" w:rsidRDefault="001B29BF" w:rsidP="00DE141E">
      <w:pPr>
        <w:pStyle w:val="Doc-text2"/>
        <w:numPr>
          <w:ilvl w:val="0"/>
          <w:numId w:val="29"/>
        </w:numPr>
        <w:rPr>
          <w:rFonts w:eastAsia="SimSun"/>
          <w:b/>
          <w:bCs/>
          <w:szCs w:val="20"/>
          <w:lang w:val="en-US" w:eastAsia="zh-CN"/>
        </w:rPr>
      </w:pPr>
      <w:r w:rsidRPr="00076879">
        <w:rPr>
          <w:rFonts w:eastAsia="SimSun" w:hint="eastAsia"/>
          <w:b/>
          <w:bCs/>
          <w:szCs w:val="20"/>
          <w:lang w:val="en-US" w:eastAsia="zh-CN"/>
        </w:rPr>
        <w:t>Do not introduce indication in SIB to indicate whether UE should skip PEI monitoring.</w:t>
      </w:r>
    </w:p>
    <w:p w14:paraId="55374756" w14:textId="369A14C4" w:rsidR="007A5C10" w:rsidRDefault="007A5C10" w:rsidP="00DE141E">
      <w:pPr>
        <w:pStyle w:val="Doc-text2"/>
        <w:numPr>
          <w:ilvl w:val="0"/>
          <w:numId w:val="29"/>
        </w:numPr>
        <w:rPr>
          <w:rFonts w:eastAsia="SimSun"/>
          <w:b/>
          <w:bCs/>
          <w:shd w:val="pct15" w:color="auto" w:fill="FFFFFF"/>
          <w:lang w:eastAsia="zh-CN"/>
        </w:rPr>
      </w:pPr>
      <w:r w:rsidRPr="00BC3B18">
        <w:rPr>
          <w:b/>
          <w:bCs/>
          <w:szCs w:val="20"/>
        </w:rPr>
        <w:t xml:space="preserve">It is up to UE implementation to choose which </w:t>
      </w:r>
      <w:r>
        <w:rPr>
          <w:b/>
          <w:bCs/>
          <w:szCs w:val="20"/>
        </w:rPr>
        <w:t>measurement type</w:t>
      </w:r>
      <w:r w:rsidRPr="00BC3B18">
        <w:rPr>
          <w:b/>
          <w:bCs/>
          <w:szCs w:val="20"/>
        </w:rPr>
        <w:t xml:space="preserve"> is used</w:t>
      </w:r>
      <w:r>
        <w:rPr>
          <w:b/>
          <w:bCs/>
          <w:szCs w:val="20"/>
        </w:rPr>
        <w:t xml:space="preserve"> for entry/exit condition</w:t>
      </w:r>
      <w:r w:rsidRPr="00BC3B18">
        <w:rPr>
          <w:b/>
          <w:bCs/>
          <w:szCs w:val="20"/>
        </w:rPr>
        <w:t xml:space="preserve"> if </w:t>
      </w:r>
      <w:r>
        <w:rPr>
          <w:b/>
          <w:bCs/>
          <w:szCs w:val="20"/>
        </w:rPr>
        <w:t>both</w:t>
      </w:r>
      <w:r w:rsidRPr="00110E81">
        <w:rPr>
          <w:b/>
          <w:bCs/>
          <w:szCs w:val="20"/>
        </w:rPr>
        <w:t xml:space="preserve"> of </w:t>
      </w:r>
      <w:r w:rsidRPr="003C4FB6">
        <w:rPr>
          <w:b/>
          <w:bCs/>
          <w:szCs w:val="20"/>
        </w:rPr>
        <w:t>SSB based measurement, OOK based LP-SS measurement</w:t>
      </w:r>
      <w:r>
        <w:rPr>
          <w:b/>
          <w:bCs/>
          <w:szCs w:val="20"/>
        </w:rPr>
        <w:t xml:space="preserve"> types </w:t>
      </w:r>
      <w:r w:rsidRPr="00110E81">
        <w:rPr>
          <w:b/>
          <w:bCs/>
          <w:szCs w:val="20"/>
        </w:rPr>
        <w:t>are configured</w:t>
      </w:r>
      <w:r w:rsidRPr="00BC3B18">
        <w:rPr>
          <w:b/>
          <w:bCs/>
          <w:szCs w:val="20"/>
        </w:rPr>
        <w:t>.</w:t>
      </w:r>
    </w:p>
    <w:p w14:paraId="18A3F5DD" w14:textId="00AF03F4" w:rsidR="001B29BF" w:rsidRPr="00DE141E" w:rsidRDefault="007A5C10" w:rsidP="002F7C56">
      <w:pPr>
        <w:pStyle w:val="Doc-text2"/>
        <w:numPr>
          <w:ilvl w:val="0"/>
          <w:numId w:val="29"/>
        </w:numPr>
        <w:rPr>
          <w:rFonts w:eastAsia="SimSun"/>
          <w:b/>
          <w:bCs/>
          <w:shd w:val="pct15" w:color="auto" w:fill="FFFFFF"/>
          <w:lang w:eastAsia="zh-CN"/>
        </w:rPr>
      </w:pPr>
      <w:r w:rsidRPr="007A5C10">
        <w:rPr>
          <w:b/>
          <w:bCs/>
          <w:szCs w:val="20"/>
        </w:rPr>
        <w:t>It is up to UE implementation to determine the entry/exit condition if there is no entry/exit condition configured for the supported measurement type.</w:t>
      </w:r>
    </w:p>
    <w:p w14:paraId="0BF154FB" w14:textId="647C63CE" w:rsidR="002F7C56" w:rsidRPr="00DE141E" w:rsidRDefault="002F7C56" w:rsidP="00DE141E">
      <w:pPr>
        <w:pStyle w:val="Doc-text2"/>
        <w:ind w:left="0" w:firstLine="0"/>
        <w:rPr>
          <w:rFonts w:eastAsia="SimSun"/>
          <w:szCs w:val="20"/>
          <w:u w:val="single"/>
          <w:lang w:val="en-US" w:eastAsia="zh-CN"/>
        </w:rPr>
      </w:pPr>
      <w:r w:rsidRPr="00DE141E">
        <w:rPr>
          <w:rFonts w:eastAsia="SimSun"/>
          <w:szCs w:val="20"/>
          <w:u w:val="single"/>
          <w:lang w:val="en-US" w:eastAsia="zh-CN"/>
        </w:rPr>
        <w:t>Serving cell quality</w:t>
      </w:r>
    </w:p>
    <w:p w14:paraId="667E7557" w14:textId="77777777" w:rsidR="002F7C56" w:rsidRDefault="002F7C56" w:rsidP="002F7C56">
      <w:pPr>
        <w:pStyle w:val="ListParagraph"/>
        <w:keepLines/>
        <w:numPr>
          <w:ilvl w:val="0"/>
          <w:numId w:val="29"/>
        </w:numPr>
        <w:spacing w:before="120"/>
        <w:rPr>
          <w:rFonts w:eastAsia="SimSun"/>
          <w:b/>
          <w:bCs/>
          <w:szCs w:val="20"/>
        </w:rPr>
      </w:pPr>
      <w:r w:rsidRPr="00522E2A">
        <w:rPr>
          <w:rFonts w:eastAsia="SimSun"/>
          <w:b/>
          <w:bCs/>
          <w:szCs w:val="20"/>
        </w:rPr>
        <w:t xml:space="preserve">Use existing </w:t>
      </w:r>
      <w:proofErr w:type="spellStart"/>
      <w:r w:rsidRPr="00522E2A">
        <w:rPr>
          <w:rFonts w:eastAsia="SimSun"/>
          <w:b/>
          <w:bCs/>
          <w:szCs w:val="20"/>
        </w:rPr>
        <w:t>Srxlev</w:t>
      </w:r>
      <w:proofErr w:type="spellEnd"/>
      <w:r w:rsidRPr="00522E2A">
        <w:rPr>
          <w:rFonts w:eastAsia="SimSun"/>
          <w:b/>
          <w:bCs/>
          <w:szCs w:val="20"/>
        </w:rPr>
        <w:t>/</w:t>
      </w:r>
      <w:proofErr w:type="spellStart"/>
      <w:r w:rsidRPr="00522E2A">
        <w:rPr>
          <w:rFonts w:eastAsia="SimSun"/>
          <w:b/>
          <w:bCs/>
          <w:szCs w:val="20"/>
        </w:rPr>
        <w:t>Squal</w:t>
      </w:r>
      <w:proofErr w:type="spellEnd"/>
      <w:r w:rsidRPr="00522E2A">
        <w:rPr>
          <w:rFonts w:eastAsia="SimSun"/>
          <w:b/>
          <w:bCs/>
          <w:szCs w:val="20"/>
        </w:rPr>
        <w:t xml:space="preserve"> for MR </w:t>
      </w:r>
      <w:proofErr w:type="gramStart"/>
      <w:r w:rsidRPr="00522E2A">
        <w:rPr>
          <w:rFonts w:eastAsia="SimSun"/>
          <w:b/>
          <w:bCs/>
          <w:szCs w:val="20"/>
        </w:rPr>
        <w:t>measurement based</w:t>
      </w:r>
      <w:proofErr w:type="gramEnd"/>
      <w:r w:rsidRPr="00522E2A">
        <w:rPr>
          <w:rFonts w:eastAsia="SimSun"/>
          <w:b/>
          <w:bCs/>
          <w:szCs w:val="20"/>
        </w:rPr>
        <w:t xml:space="preserve"> entry/exit condition evaluation.</w:t>
      </w:r>
    </w:p>
    <w:p w14:paraId="26039237" w14:textId="5E375066" w:rsidR="002F7C56" w:rsidRPr="00DE141E" w:rsidRDefault="00A77FAA" w:rsidP="00DE141E">
      <w:pPr>
        <w:pStyle w:val="ListParagraph"/>
        <w:keepLines/>
        <w:numPr>
          <w:ilvl w:val="0"/>
          <w:numId w:val="29"/>
        </w:numPr>
        <w:spacing w:before="120"/>
        <w:rPr>
          <w:rFonts w:eastAsia="MS Mincho"/>
          <w:b/>
          <w:bCs/>
        </w:rPr>
      </w:pPr>
      <w:r w:rsidRPr="00522E2A">
        <w:rPr>
          <w:rFonts w:eastAsia="MS Mincho"/>
          <w:b/>
          <w:bCs/>
          <w:szCs w:val="24"/>
        </w:rPr>
        <w:t xml:space="preserve">Introduce </w:t>
      </w:r>
      <w:proofErr w:type="spellStart"/>
      <w:r w:rsidRPr="00522E2A">
        <w:rPr>
          <w:rFonts w:eastAsia="MS Mincho"/>
          <w:b/>
          <w:bCs/>
        </w:rPr>
        <w:t>Srxlev_lp</w:t>
      </w:r>
      <w:proofErr w:type="spellEnd"/>
      <w:r w:rsidRPr="00522E2A">
        <w:rPr>
          <w:rFonts w:eastAsia="MS Mincho"/>
          <w:b/>
          <w:bCs/>
        </w:rPr>
        <w:t>/</w:t>
      </w:r>
      <w:proofErr w:type="spellStart"/>
      <w:r w:rsidRPr="00522E2A">
        <w:rPr>
          <w:rFonts w:eastAsia="MS Mincho"/>
          <w:b/>
          <w:bCs/>
        </w:rPr>
        <w:t>Squal_lp</w:t>
      </w:r>
      <w:proofErr w:type="spellEnd"/>
      <w:r w:rsidRPr="00522E2A">
        <w:rPr>
          <w:rFonts w:eastAsia="MS Mincho"/>
          <w:b/>
          <w:bCs/>
        </w:rPr>
        <w:t xml:space="preserve"> for LR </w:t>
      </w:r>
      <w:proofErr w:type="gramStart"/>
      <w:r w:rsidRPr="00522E2A">
        <w:rPr>
          <w:rFonts w:eastAsia="MS Mincho"/>
          <w:b/>
          <w:bCs/>
        </w:rPr>
        <w:t>measurement based</w:t>
      </w:r>
      <w:proofErr w:type="gramEnd"/>
      <w:r w:rsidRPr="00522E2A">
        <w:rPr>
          <w:rFonts w:eastAsia="MS Mincho"/>
          <w:b/>
          <w:bCs/>
        </w:rPr>
        <w:t xml:space="preserve"> entry/exit condition evaluation. The formula to derive </w:t>
      </w:r>
      <w:proofErr w:type="spellStart"/>
      <w:r w:rsidRPr="00522E2A">
        <w:rPr>
          <w:rFonts w:eastAsia="MS Mincho"/>
          <w:b/>
          <w:bCs/>
        </w:rPr>
        <w:t>Srxlev</w:t>
      </w:r>
      <w:proofErr w:type="spellEnd"/>
      <w:r w:rsidRPr="00522E2A">
        <w:rPr>
          <w:rFonts w:eastAsia="MS Mincho"/>
          <w:b/>
          <w:bCs/>
        </w:rPr>
        <w:t>/</w:t>
      </w:r>
      <w:proofErr w:type="spellStart"/>
      <w:r w:rsidRPr="00522E2A">
        <w:rPr>
          <w:rFonts w:eastAsia="MS Mincho"/>
          <w:b/>
          <w:bCs/>
        </w:rPr>
        <w:t>Squal</w:t>
      </w:r>
      <w:proofErr w:type="spellEnd"/>
      <w:r w:rsidRPr="00522E2A">
        <w:rPr>
          <w:rFonts w:eastAsia="MS Mincho"/>
          <w:b/>
          <w:bCs/>
        </w:rPr>
        <w:t xml:space="preserve"> from measured MR value can </w:t>
      </w:r>
      <w:proofErr w:type="gramStart"/>
      <w:r w:rsidRPr="00522E2A">
        <w:rPr>
          <w:rFonts w:eastAsia="MS Mincho"/>
          <w:b/>
          <w:bCs/>
        </w:rPr>
        <w:t>be  used</w:t>
      </w:r>
      <w:proofErr w:type="gramEnd"/>
      <w:r w:rsidRPr="00522E2A">
        <w:rPr>
          <w:rFonts w:eastAsia="MS Mincho"/>
          <w:b/>
          <w:bCs/>
        </w:rPr>
        <w:t xml:space="preserve"> for deriving </w:t>
      </w:r>
      <w:proofErr w:type="spellStart"/>
      <w:r w:rsidRPr="00522E2A">
        <w:rPr>
          <w:rFonts w:eastAsia="MS Mincho"/>
          <w:b/>
          <w:bCs/>
        </w:rPr>
        <w:t>Srxlev_lp</w:t>
      </w:r>
      <w:proofErr w:type="spellEnd"/>
      <w:r w:rsidRPr="00522E2A">
        <w:rPr>
          <w:rFonts w:eastAsia="MS Mincho" w:hint="eastAsia"/>
          <w:b/>
          <w:bCs/>
        </w:rPr>
        <w:t>/</w:t>
      </w:r>
      <w:proofErr w:type="spellStart"/>
      <w:r w:rsidRPr="00522E2A">
        <w:rPr>
          <w:rFonts w:eastAsia="MS Mincho"/>
          <w:b/>
          <w:bCs/>
        </w:rPr>
        <w:t>Squal_lp</w:t>
      </w:r>
      <w:proofErr w:type="spellEnd"/>
      <w:r w:rsidRPr="00522E2A">
        <w:rPr>
          <w:rFonts w:eastAsia="MS Mincho"/>
          <w:b/>
          <w:bCs/>
        </w:rPr>
        <w:t xml:space="preserve"> from measured LR value.</w:t>
      </w:r>
    </w:p>
    <w:p w14:paraId="7913623D" w14:textId="1B5EFC59" w:rsidR="006F3CE5" w:rsidRPr="003C5E86" w:rsidRDefault="00FB46A8" w:rsidP="006F3CE5">
      <w:pPr>
        <w:pStyle w:val="Observation"/>
        <w:numPr>
          <w:ilvl w:val="0"/>
          <w:numId w:val="0"/>
        </w:numPr>
        <w:spacing w:before="120" w:after="0"/>
        <w:rPr>
          <w:b w:val="0"/>
          <w:bCs w:val="0"/>
          <w:szCs w:val="20"/>
          <w:u w:val="single"/>
          <w:lang w:val="en-US"/>
        </w:rPr>
      </w:pPr>
      <w:r w:rsidRPr="003C5E86">
        <w:rPr>
          <w:b w:val="0"/>
          <w:bCs w:val="0"/>
          <w:szCs w:val="20"/>
          <w:u w:val="single"/>
          <w:lang w:val="en-US"/>
        </w:rPr>
        <w:t>LP-WUS subgrouping</w:t>
      </w:r>
    </w:p>
    <w:p w14:paraId="2E987840" w14:textId="77777777" w:rsidR="00F00F53" w:rsidRPr="00CA60D3" w:rsidRDefault="00F00F53" w:rsidP="00DE141E">
      <w:pPr>
        <w:pStyle w:val="B10"/>
        <w:numPr>
          <w:ilvl w:val="0"/>
          <w:numId w:val="29"/>
        </w:numPr>
        <w:rPr>
          <w:rFonts w:eastAsia="SimSun"/>
          <w:b/>
          <w:lang w:eastAsia="zh-CN"/>
        </w:rPr>
      </w:pPr>
      <w:r>
        <w:rPr>
          <w:rFonts w:eastAsia="SimSun"/>
          <w:b/>
          <w:lang w:eastAsia="zh-CN"/>
        </w:rPr>
        <w:t>For UE based subgrouping, the UE ID is same as the ID used in PEI, i.e,</w:t>
      </w:r>
    </w:p>
    <w:p w14:paraId="2A4A0C03" w14:textId="77777777" w:rsidR="00F00F53" w:rsidRPr="000D069F" w:rsidRDefault="00F00F53" w:rsidP="00F00F53">
      <w:pPr>
        <w:pStyle w:val="B10"/>
        <w:ind w:left="1701" w:firstLine="0"/>
      </w:pPr>
      <w:r w:rsidRPr="00CA60D3">
        <w:rPr>
          <w:rFonts w:eastAsia="SimSun"/>
          <w:b/>
          <w:lang w:eastAsia="zh-CN"/>
        </w:rPr>
        <w:t xml:space="preserve"> </w:t>
      </w:r>
      <w:r w:rsidRPr="000D069F">
        <w:rPr>
          <w:rFonts w:eastAsia="SimSun"/>
          <w:b/>
          <w:lang w:eastAsia="zh-CN"/>
        </w:rPr>
        <w:t xml:space="preserve">UE_ID: 5G-S-TMSI mod X, </w:t>
      </w:r>
      <w:r w:rsidRPr="00733501">
        <w:rPr>
          <w:b/>
          <w:bCs/>
        </w:rPr>
        <w:t xml:space="preserve">where X is 32768, if </w:t>
      </w:r>
      <w:proofErr w:type="spellStart"/>
      <w:r w:rsidRPr="00733501">
        <w:rPr>
          <w:b/>
          <w:bCs/>
        </w:rPr>
        <w:t>eDRX</w:t>
      </w:r>
      <w:proofErr w:type="spellEnd"/>
      <w:r w:rsidRPr="00733501">
        <w:rPr>
          <w:b/>
          <w:bCs/>
        </w:rPr>
        <w:t xml:space="preserve"> is applied; otherwise, X is 8192</w:t>
      </w:r>
    </w:p>
    <w:p w14:paraId="2E611351" w14:textId="01F87470" w:rsidR="00724BBA" w:rsidRPr="00DE141E" w:rsidRDefault="00990AA5" w:rsidP="00990AA5">
      <w:pPr>
        <w:pStyle w:val="B10"/>
        <w:ind w:left="0" w:firstLine="0"/>
        <w:rPr>
          <w:rFonts w:eastAsia="SimSun"/>
          <w:bCs/>
          <w:u w:val="single"/>
          <w:lang w:eastAsia="zh-CN"/>
        </w:rPr>
      </w:pPr>
      <w:proofErr w:type="spellStart"/>
      <w:r w:rsidRPr="00DE141E">
        <w:rPr>
          <w:rFonts w:eastAsia="SimSun"/>
          <w:bCs/>
          <w:u w:val="single"/>
          <w:lang w:eastAsia="zh-CN"/>
        </w:rPr>
        <w:t>eDRX</w:t>
      </w:r>
      <w:proofErr w:type="spellEnd"/>
      <w:r w:rsidRPr="00DE141E">
        <w:rPr>
          <w:rFonts w:eastAsia="SimSun"/>
          <w:bCs/>
          <w:u w:val="single"/>
          <w:lang w:eastAsia="zh-CN"/>
        </w:rPr>
        <w:t xml:space="preserve"> support</w:t>
      </w:r>
    </w:p>
    <w:p w14:paraId="16DDD5E0" w14:textId="77777777" w:rsidR="00990AA5" w:rsidRPr="00CA60D3" w:rsidRDefault="00990AA5" w:rsidP="00DE141E">
      <w:pPr>
        <w:pStyle w:val="B10"/>
        <w:numPr>
          <w:ilvl w:val="0"/>
          <w:numId w:val="29"/>
        </w:numPr>
        <w:rPr>
          <w:rFonts w:eastAsia="SimSun"/>
          <w:b/>
          <w:lang w:eastAsia="zh-CN"/>
        </w:rPr>
      </w:pPr>
      <w:r>
        <w:rPr>
          <w:rFonts w:eastAsia="SimSun"/>
          <w:b/>
          <w:lang w:eastAsia="zh-CN"/>
        </w:rPr>
        <w:t xml:space="preserve">LP-WUS can be used with </w:t>
      </w:r>
      <w:proofErr w:type="spellStart"/>
      <w:r>
        <w:rPr>
          <w:rFonts w:eastAsia="SimSun"/>
          <w:b/>
          <w:lang w:eastAsia="zh-CN"/>
        </w:rPr>
        <w:t>eDRX</w:t>
      </w:r>
      <w:proofErr w:type="spellEnd"/>
      <w:r>
        <w:rPr>
          <w:rFonts w:eastAsia="SimSun"/>
          <w:b/>
          <w:lang w:eastAsia="zh-CN"/>
        </w:rPr>
        <w:t xml:space="preserve"> configuration without any enhancements.</w:t>
      </w:r>
    </w:p>
    <w:p w14:paraId="3F764C90" w14:textId="72A808BE" w:rsidR="00656805" w:rsidRDefault="00724BBA" w:rsidP="00656805">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u w:val="single"/>
        </w:rPr>
      </w:pPr>
      <w:r w:rsidRPr="00724BBA">
        <w:rPr>
          <w:u w:val="single"/>
        </w:rPr>
        <w:t>Emergency PDU session handling</w:t>
      </w:r>
    </w:p>
    <w:p w14:paraId="1B6A89C2" w14:textId="77777777" w:rsidR="00990AA5" w:rsidRPr="00DE141E" w:rsidRDefault="00990AA5" w:rsidP="00DE141E">
      <w:pPr>
        <w:pStyle w:val="B10"/>
        <w:numPr>
          <w:ilvl w:val="0"/>
          <w:numId w:val="29"/>
        </w:numPr>
        <w:rPr>
          <w:b/>
        </w:rPr>
      </w:pPr>
      <w:r w:rsidRPr="00DE141E">
        <w:rPr>
          <w:rFonts w:eastAsia="SimSun"/>
          <w:b/>
          <w:lang w:eastAsia="zh-CN"/>
        </w:rPr>
        <w:t xml:space="preserve">RAN2 does not specify specific LP-WUS handling when the UE has an emergency PDU session. </w:t>
      </w:r>
    </w:p>
    <w:p w14:paraId="7E448709" w14:textId="77777777" w:rsidR="007B494F" w:rsidRPr="00BF0476"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BF0476">
        <w:rPr>
          <w:rFonts w:cs="Times New Roman"/>
          <w:b w:val="0"/>
          <w:bCs w:val="0"/>
          <w:kern w:val="0"/>
          <w:sz w:val="36"/>
          <w:szCs w:val="20"/>
          <w:lang w:val="fr-FR"/>
        </w:rPr>
        <w:lastRenderedPageBreak/>
        <w:t>Reference</w:t>
      </w:r>
    </w:p>
    <w:p w14:paraId="0A311E66" w14:textId="6B817001" w:rsidR="003B29FD" w:rsidRDefault="00EE342A" w:rsidP="005250DD">
      <w:r w:rsidRPr="00B409CD">
        <w:t xml:space="preserve">[1]    </w:t>
      </w:r>
      <w:r w:rsidR="00BF6679" w:rsidRPr="00BF6679">
        <w:t>RP-234056</w:t>
      </w:r>
      <w:r w:rsidRPr="00B409CD">
        <w:t xml:space="preserve">: </w:t>
      </w:r>
      <w:r w:rsidR="00F40BF5" w:rsidRPr="00F40BF5">
        <w:t>Low-power wake-up signal and receiver for NR (LP-WUS/WUR)</w:t>
      </w:r>
    </w:p>
    <w:p w14:paraId="475569E0" w14:textId="5FB2B765" w:rsidR="00156EC5" w:rsidRDefault="001F27F6" w:rsidP="00156EC5">
      <w:r>
        <w:t xml:space="preserve">[2]    </w:t>
      </w:r>
      <w:hyperlink r:id="rId11" w:history="1">
        <w:r w:rsidR="00156EC5" w:rsidRPr="00DE141E">
          <w:t>S2-2500133</w:t>
        </w:r>
      </w:hyperlink>
      <w:r w:rsidR="00156EC5">
        <w:t xml:space="preserve">, </w:t>
      </w:r>
      <w:r w:rsidR="00156EC5" w:rsidRPr="00DE141E">
        <w:t>Emergency call back and “delayed” paging, Qualcomm Incorporated,</w:t>
      </w:r>
      <w:r w:rsidR="00156EC5">
        <w:t xml:space="preserve"> </w:t>
      </w:r>
      <w:r w:rsidR="00156EC5" w:rsidRPr="008613F2">
        <w:t xml:space="preserve">3GPP TSG-SA </w:t>
      </w:r>
      <w:r w:rsidR="003B29FD">
        <w:t xml:space="preserve">        </w:t>
      </w:r>
      <w:r w:rsidR="00156EC5" w:rsidRPr="008613F2">
        <w:t>WG2#166-AdHoc-e</w:t>
      </w:r>
    </w:p>
    <w:p w14:paraId="32CB856D" w14:textId="66328038" w:rsidR="00156EC5" w:rsidRDefault="00156EC5" w:rsidP="00156EC5">
      <w:r>
        <w:t>[</w:t>
      </w:r>
      <w:r w:rsidR="001F27F6">
        <w:t>3</w:t>
      </w:r>
      <w:r>
        <w:t xml:space="preserve">] </w:t>
      </w:r>
      <w:r w:rsidR="001F27F6">
        <w:t xml:space="preserve">  </w:t>
      </w:r>
      <w:r>
        <w:t>S2-2502428, 23.501 CR6083 (Rel-19, 'F'): Removing unnecessary restrictions for emergency PDU sessions</w:t>
      </w:r>
      <w:r>
        <w:tab/>
        <w:t>Qualcomm</w:t>
      </w:r>
      <w:r>
        <w:tab/>
        <w:t>Rel-19</w:t>
      </w:r>
    </w:p>
    <w:p w14:paraId="5DCB0B59" w14:textId="77777777" w:rsidR="00156EC5" w:rsidRDefault="00156EC5" w:rsidP="005250DD"/>
    <w:p w14:paraId="42A2A45F" w14:textId="77777777" w:rsidR="00163C29" w:rsidRDefault="00163C29" w:rsidP="005250DD"/>
    <w:p w14:paraId="428C96C9" w14:textId="77777777" w:rsidR="00DF46C2" w:rsidRPr="002343E6" w:rsidRDefault="00DF46C2" w:rsidP="007D7866">
      <w:pPr>
        <w:rPr>
          <w:rFonts w:eastAsia="SimSun" w:cs="Arial"/>
          <w:szCs w:val="20"/>
        </w:rPr>
      </w:pPr>
    </w:p>
    <w:p w14:paraId="519DA754" w14:textId="77777777" w:rsidR="00D81B11" w:rsidRDefault="00D81B11" w:rsidP="00EE342A">
      <w:pPr>
        <w:rPr>
          <w:rFonts w:eastAsia="SimSun" w:cs="Arial"/>
          <w:szCs w:val="20"/>
          <w:lang w:val="en-GB"/>
        </w:rPr>
      </w:pPr>
    </w:p>
    <w:p w14:paraId="5E6EDB73" w14:textId="77777777" w:rsidR="00711995" w:rsidRPr="00997C92" w:rsidRDefault="00711995" w:rsidP="00711995">
      <w:pPr>
        <w:pStyle w:val="BodyText"/>
        <w:rPr>
          <w:lang w:val="en-GB"/>
        </w:rPr>
      </w:pPr>
    </w:p>
    <w:sectPr w:rsidR="00711995" w:rsidRPr="00997C92">
      <w:headerReference w:type="default" r:id="rId12"/>
      <w:footerReference w:type="default" r:id="rId13"/>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5F90F0" w14:textId="77777777" w:rsidR="0039036F" w:rsidRDefault="0039036F">
      <w:r>
        <w:separator/>
      </w:r>
    </w:p>
  </w:endnote>
  <w:endnote w:type="continuationSeparator" w:id="0">
    <w:p w14:paraId="0D7E42D9" w14:textId="77777777" w:rsidR="0039036F" w:rsidRDefault="0039036F">
      <w:r>
        <w:continuationSeparator/>
      </w:r>
    </w:p>
  </w:endnote>
  <w:endnote w:type="continuationNotice" w:id="1">
    <w:p w14:paraId="3F94BCA5" w14:textId="77777777" w:rsidR="0039036F" w:rsidRDefault="003903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515D49" w14:textId="77777777" w:rsidR="0039036F" w:rsidRDefault="0039036F">
      <w:r>
        <w:separator/>
      </w:r>
    </w:p>
  </w:footnote>
  <w:footnote w:type="continuationSeparator" w:id="0">
    <w:p w14:paraId="7CE9DAB8" w14:textId="77777777" w:rsidR="0039036F" w:rsidRDefault="0039036F">
      <w:r>
        <w:continuationSeparator/>
      </w:r>
    </w:p>
  </w:footnote>
  <w:footnote w:type="continuationNotice" w:id="1">
    <w:p w14:paraId="5D68B7E6" w14:textId="77777777" w:rsidR="0039036F" w:rsidRDefault="003903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1640157"/>
    <w:multiLevelType w:val="multilevel"/>
    <w:tmpl w:val="492A3B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046FAA"/>
    <w:multiLevelType w:val="hybridMultilevel"/>
    <w:tmpl w:val="4442E9BE"/>
    <w:lvl w:ilvl="0" w:tplc="DAC8ED76">
      <w:start w:val="1"/>
      <w:numFmt w:val="bullet"/>
      <w:lvlText w:val="-"/>
      <w:lvlJc w:val="left"/>
      <w:pPr>
        <w:tabs>
          <w:tab w:val="num" w:pos="720"/>
        </w:tabs>
        <w:ind w:left="720" w:hanging="360"/>
      </w:pPr>
      <w:rPr>
        <w:rFonts w:ascii="Arial" w:hAnsi="Arial" w:hint="default"/>
      </w:rPr>
    </w:lvl>
    <w:lvl w:ilvl="1" w:tplc="896EB472" w:tentative="1">
      <w:start w:val="1"/>
      <w:numFmt w:val="bullet"/>
      <w:lvlText w:val="-"/>
      <w:lvlJc w:val="left"/>
      <w:pPr>
        <w:tabs>
          <w:tab w:val="num" w:pos="1440"/>
        </w:tabs>
        <w:ind w:left="1440" w:hanging="360"/>
      </w:pPr>
      <w:rPr>
        <w:rFonts w:ascii="Arial" w:hAnsi="Arial" w:hint="default"/>
      </w:rPr>
    </w:lvl>
    <w:lvl w:ilvl="2" w:tplc="21D07D14" w:tentative="1">
      <w:start w:val="1"/>
      <w:numFmt w:val="bullet"/>
      <w:lvlText w:val="-"/>
      <w:lvlJc w:val="left"/>
      <w:pPr>
        <w:tabs>
          <w:tab w:val="num" w:pos="2160"/>
        </w:tabs>
        <w:ind w:left="2160" w:hanging="360"/>
      </w:pPr>
      <w:rPr>
        <w:rFonts w:ascii="Arial" w:hAnsi="Arial" w:hint="default"/>
      </w:rPr>
    </w:lvl>
    <w:lvl w:ilvl="3" w:tplc="D74C1716" w:tentative="1">
      <w:start w:val="1"/>
      <w:numFmt w:val="bullet"/>
      <w:lvlText w:val="-"/>
      <w:lvlJc w:val="left"/>
      <w:pPr>
        <w:tabs>
          <w:tab w:val="num" w:pos="2880"/>
        </w:tabs>
        <w:ind w:left="2880" w:hanging="360"/>
      </w:pPr>
      <w:rPr>
        <w:rFonts w:ascii="Arial" w:hAnsi="Arial" w:hint="default"/>
      </w:rPr>
    </w:lvl>
    <w:lvl w:ilvl="4" w:tplc="25BE32FC" w:tentative="1">
      <w:start w:val="1"/>
      <w:numFmt w:val="bullet"/>
      <w:lvlText w:val="-"/>
      <w:lvlJc w:val="left"/>
      <w:pPr>
        <w:tabs>
          <w:tab w:val="num" w:pos="3600"/>
        </w:tabs>
        <w:ind w:left="3600" w:hanging="360"/>
      </w:pPr>
      <w:rPr>
        <w:rFonts w:ascii="Arial" w:hAnsi="Arial" w:hint="default"/>
      </w:rPr>
    </w:lvl>
    <w:lvl w:ilvl="5" w:tplc="5622DCF4" w:tentative="1">
      <w:start w:val="1"/>
      <w:numFmt w:val="bullet"/>
      <w:lvlText w:val="-"/>
      <w:lvlJc w:val="left"/>
      <w:pPr>
        <w:tabs>
          <w:tab w:val="num" w:pos="4320"/>
        </w:tabs>
        <w:ind w:left="4320" w:hanging="360"/>
      </w:pPr>
      <w:rPr>
        <w:rFonts w:ascii="Arial" w:hAnsi="Arial" w:hint="default"/>
      </w:rPr>
    </w:lvl>
    <w:lvl w:ilvl="6" w:tplc="32DEED9C" w:tentative="1">
      <w:start w:val="1"/>
      <w:numFmt w:val="bullet"/>
      <w:lvlText w:val="-"/>
      <w:lvlJc w:val="left"/>
      <w:pPr>
        <w:tabs>
          <w:tab w:val="num" w:pos="5040"/>
        </w:tabs>
        <w:ind w:left="5040" w:hanging="360"/>
      </w:pPr>
      <w:rPr>
        <w:rFonts w:ascii="Arial" w:hAnsi="Arial" w:hint="default"/>
      </w:rPr>
    </w:lvl>
    <w:lvl w:ilvl="7" w:tplc="2E6C4BC8" w:tentative="1">
      <w:start w:val="1"/>
      <w:numFmt w:val="bullet"/>
      <w:lvlText w:val="-"/>
      <w:lvlJc w:val="left"/>
      <w:pPr>
        <w:tabs>
          <w:tab w:val="num" w:pos="5760"/>
        </w:tabs>
        <w:ind w:left="5760" w:hanging="360"/>
      </w:pPr>
      <w:rPr>
        <w:rFonts w:ascii="Arial" w:hAnsi="Arial" w:hint="default"/>
      </w:rPr>
    </w:lvl>
    <w:lvl w:ilvl="8" w:tplc="9712FFF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E75B07"/>
    <w:multiLevelType w:val="hybridMultilevel"/>
    <w:tmpl w:val="B9D21DD0"/>
    <w:lvl w:ilvl="0" w:tplc="3830E5F6">
      <w:start w:val="1"/>
      <w:numFmt w:val="bullet"/>
      <w:lvlText w:val="-"/>
      <w:lvlJc w:val="left"/>
      <w:pPr>
        <w:tabs>
          <w:tab w:val="num" w:pos="720"/>
        </w:tabs>
        <w:ind w:left="720" w:hanging="360"/>
      </w:pPr>
      <w:rPr>
        <w:rFonts w:ascii="Arial" w:hAnsi="Arial" w:hint="default"/>
      </w:rPr>
    </w:lvl>
    <w:lvl w:ilvl="1" w:tplc="B37888EC" w:tentative="1">
      <w:start w:val="1"/>
      <w:numFmt w:val="bullet"/>
      <w:lvlText w:val="-"/>
      <w:lvlJc w:val="left"/>
      <w:pPr>
        <w:tabs>
          <w:tab w:val="num" w:pos="1440"/>
        </w:tabs>
        <w:ind w:left="1440" w:hanging="360"/>
      </w:pPr>
      <w:rPr>
        <w:rFonts w:ascii="Arial" w:hAnsi="Arial" w:hint="default"/>
      </w:rPr>
    </w:lvl>
    <w:lvl w:ilvl="2" w:tplc="64B28418" w:tentative="1">
      <w:start w:val="1"/>
      <w:numFmt w:val="bullet"/>
      <w:lvlText w:val="-"/>
      <w:lvlJc w:val="left"/>
      <w:pPr>
        <w:tabs>
          <w:tab w:val="num" w:pos="2160"/>
        </w:tabs>
        <w:ind w:left="2160" w:hanging="360"/>
      </w:pPr>
      <w:rPr>
        <w:rFonts w:ascii="Arial" w:hAnsi="Arial" w:hint="default"/>
      </w:rPr>
    </w:lvl>
    <w:lvl w:ilvl="3" w:tplc="1E0C07D6" w:tentative="1">
      <w:start w:val="1"/>
      <w:numFmt w:val="bullet"/>
      <w:lvlText w:val="-"/>
      <w:lvlJc w:val="left"/>
      <w:pPr>
        <w:tabs>
          <w:tab w:val="num" w:pos="2880"/>
        </w:tabs>
        <w:ind w:left="2880" w:hanging="360"/>
      </w:pPr>
      <w:rPr>
        <w:rFonts w:ascii="Arial" w:hAnsi="Arial" w:hint="default"/>
      </w:rPr>
    </w:lvl>
    <w:lvl w:ilvl="4" w:tplc="12E2A3F4" w:tentative="1">
      <w:start w:val="1"/>
      <w:numFmt w:val="bullet"/>
      <w:lvlText w:val="-"/>
      <w:lvlJc w:val="left"/>
      <w:pPr>
        <w:tabs>
          <w:tab w:val="num" w:pos="3600"/>
        </w:tabs>
        <w:ind w:left="3600" w:hanging="360"/>
      </w:pPr>
      <w:rPr>
        <w:rFonts w:ascii="Arial" w:hAnsi="Arial" w:hint="default"/>
      </w:rPr>
    </w:lvl>
    <w:lvl w:ilvl="5" w:tplc="7A64BC24" w:tentative="1">
      <w:start w:val="1"/>
      <w:numFmt w:val="bullet"/>
      <w:lvlText w:val="-"/>
      <w:lvlJc w:val="left"/>
      <w:pPr>
        <w:tabs>
          <w:tab w:val="num" w:pos="4320"/>
        </w:tabs>
        <w:ind w:left="4320" w:hanging="360"/>
      </w:pPr>
      <w:rPr>
        <w:rFonts w:ascii="Arial" w:hAnsi="Arial" w:hint="default"/>
      </w:rPr>
    </w:lvl>
    <w:lvl w:ilvl="6" w:tplc="324E51AA" w:tentative="1">
      <w:start w:val="1"/>
      <w:numFmt w:val="bullet"/>
      <w:lvlText w:val="-"/>
      <w:lvlJc w:val="left"/>
      <w:pPr>
        <w:tabs>
          <w:tab w:val="num" w:pos="5040"/>
        </w:tabs>
        <w:ind w:left="5040" w:hanging="360"/>
      </w:pPr>
      <w:rPr>
        <w:rFonts w:ascii="Arial" w:hAnsi="Arial" w:hint="default"/>
      </w:rPr>
    </w:lvl>
    <w:lvl w:ilvl="7" w:tplc="4ADA0F80" w:tentative="1">
      <w:start w:val="1"/>
      <w:numFmt w:val="bullet"/>
      <w:lvlText w:val="-"/>
      <w:lvlJc w:val="left"/>
      <w:pPr>
        <w:tabs>
          <w:tab w:val="num" w:pos="5760"/>
        </w:tabs>
        <w:ind w:left="5760" w:hanging="360"/>
      </w:pPr>
      <w:rPr>
        <w:rFonts w:ascii="Arial" w:hAnsi="Arial" w:hint="default"/>
      </w:rPr>
    </w:lvl>
    <w:lvl w:ilvl="8" w:tplc="F19ECA3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B8F7966"/>
    <w:multiLevelType w:val="hybridMultilevel"/>
    <w:tmpl w:val="CEEE1952"/>
    <w:lvl w:ilvl="0" w:tplc="FFFFFFFF">
      <w:start w:val="1"/>
      <w:numFmt w:val="decimal"/>
      <w:lvlText w:val="Proposal %1"/>
      <w:lvlJc w:val="left"/>
      <w:pPr>
        <w:ind w:left="1701" w:hanging="1701"/>
      </w:pPr>
      <w:rPr>
        <w:rFonts w:asciiTheme="minorHAnsi" w:hAnsiTheme="minorHAnsi" w:cstheme="minorHAnsi"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 w15:restartNumberingAfterBreak="0">
    <w:nsid w:val="1FCA3637"/>
    <w:multiLevelType w:val="hybridMultilevel"/>
    <w:tmpl w:val="7EE6DB7A"/>
    <w:lvl w:ilvl="0" w:tplc="FFFFFFFF">
      <w:start w:val="1"/>
      <w:numFmt w:val="decimal"/>
      <w:lvlText w:val="Proposal %1"/>
      <w:lvlJc w:val="left"/>
      <w:pPr>
        <w:ind w:left="1701" w:hanging="1701"/>
      </w:pPr>
      <w:rPr>
        <w:rFonts w:asciiTheme="minorHAnsi" w:hAnsiTheme="minorHAnsi" w:cstheme="minorHAnsi"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 w15:restartNumberingAfterBreak="0">
    <w:nsid w:val="240C0F73"/>
    <w:multiLevelType w:val="hybridMultilevel"/>
    <w:tmpl w:val="CA305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125CB9"/>
    <w:multiLevelType w:val="hybridMultilevel"/>
    <w:tmpl w:val="2758E2FE"/>
    <w:lvl w:ilvl="0" w:tplc="FFFFFFFF">
      <w:start w:val="1"/>
      <w:numFmt w:val="decimal"/>
      <w:lvlText w:val="Proposal %1"/>
      <w:lvlJc w:val="left"/>
      <w:pPr>
        <w:ind w:left="1701" w:hanging="1701"/>
      </w:pPr>
      <w:rPr>
        <w:rFonts w:asciiTheme="minorHAnsi" w:hAnsiTheme="minorHAnsi" w:cstheme="minorHAnsi"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8" w15:restartNumberingAfterBreak="0">
    <w:nsid w:val="26CA4CF9"/>
    <w:multiLevelType w:val="hybridMultilevel"/>
    <w:tmpl w:val="5F4C5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350ADD"/>
    <w:multiLevelType w:val="hybridMultilevel"/>
    <w:tmpl w:val="03FA05F2"/>
    <w:lvl w:ilvl="0" w:tplc="FFFFFFFF">
      <w:start w:val="1"/>
      <w:numFmt w:val="decimal"/>
      <w:lvlText w:val="Proposal %1"/>
      <w:lvlJc w:val="left"/>
      <w:pPr>
        <w:ind w:left="1701" w:hanging="1701"/>
      </w:pPr>
      <w:rPr>
        <w:rFonts w:asciiTheme="minorHAnsi" w:hAnsiTheme="minorHAnsi" w:cstheme="minorHAnsi"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0" w15:restartNumberingAfterBreak="0">
    <w:nsid w:val="3D662F1E"/>
    <w:multiLevelType w:val="hybridMultilevel"/>
    <w:tmpl w:val="ACE6937A"/>
    <w:lvl w:ilvl="0" w:tplc="45F06196">
      <w:start w:val="1"/>
      <w:numFmt w:val="bullet"/>
      <w:lvlText w:val="-"/>
      <w:lvlJc w:val="left"/>
      <w:pPr>
        <w:tabs>
          <w:tab w:val="num" w:pos="720"/>
        </w:tabs>
        <w:ind w:left="720" w:hanging="360"/>
      </w:pPr>
      <w:rPr>
        <w:rFonts w:ascii="Arial" w:hAnsi="Arial" w:hint="default"/>
      </w:rPr>
    </w:lvl>
    <w:lvl w:ilvl="1" w:tplc="1D5CCAFE" w:tentative="1">
      <w:start w:val="1"/>
      <w:numFmt w:val="bullet"/>
      <w:lvlText w:val="-"/>
      <w:lvlJc w:val="left"/>
      <w:pPr>
        <w:tabs>
          <w:tab w:val="num" w:pos="1440"/>
        </w:tabs>
        <w:ind w:left="1440" w:hanging="360"/>
      </w:pPr>
      <w:rPr>
        <w:rFonts w:ascii="Arial" w:hAnsi="Arial" w:hint="default"/>
      </w:rPr>
    </w:lvl>
    <w:lvl w:ilvl="2" w:tplc="EC0C2D7E" w:tentative="1">
      <w:start w:val="1"/>
      <w:numFmt w:val="bullet"/>
      <w:lvlText w:val="-"/>
      <w:lvlJc w:val="left"/>
      <w:pPr>
        <w:tabs>
          <w:tab w:val="num" w:pos="2160"/>
        </w:tabs>
        <w:ind w:left="2160" w:hanging="360"/>
      </w:pPr>
      <w:rPr>
        <w:rFonts w:ascii="Arial" w:hAnsi="Arial" w:hint="default"/>
      </w:rPr>
    </w:lvl>
    <w:lvl w:ilvl="3" w:tplc="ADC28338" w:tentative="1">
      <w:start w:val="1"/>
      <w:numFmt w:val="bullet"/>
      <w:lvlText w:val="-"/>
      <w:lvlJc w:val="left"/>
      <w:pPr>
        <w:tabs>
          <w:tab w:val="num" w:pos="2880"/>
        </w:tabs>
        <w:ind w:left="2880" w:hanging="360"/>
      </w:pPr>
      <w:rPr>
        <w:rFonts w:ascii="Arial" w:hAnsi="Arial" w:hint="default"/>
      </w:rPr>
    </w:lvl>
    <w:lvl w:ilvl="4" w:tplc="69D2F838" w:tentative="1">
      <w:start w:val="1"/>
      <w:numFmt w:val="bullet"/>
      <w:lvlText w:val="-"/>
      <w:lvlJc w:val="left"/>
      <w:pPr>
        <w:tabs>
          <w:tab w:val="num" w:pos="3600"/>
        </w:tabs>
        <w:ind w:left="3600" w:hanging="360"/>
      </w:pPr>
      <w:rPr>
        <w:rFonts w:ascii="Arial" w:hAnsi="Arial" w:hint="default"/>
      </w:rPr>
    </w:lvl>
    <w:lvl w:ilvl="5" w:tplc="38DCB5C0" w:tentative="1">
      <w:start w:val="1"/>
      <w:numFmt w:val="bullet"/>
      <w:lvlText w:val="-"/>
      <w:lvlJc w:val="left"/>
      <w:pPr>
        <w:tabs>
          <w:tab w:val="num" w:pos="4320"/>
        </w:tabs>
        <w:ind w:left="4320" w:hanging="360"/>
      </w:pPr>
      <w:rPr>
        <w:rFonts w:ascii="Arial" w:hAnsi="Arial" w:hint="default"/>
      </w:rPr>
    </w:lvl>
    <w:lvl w:ilvl="6" w:tplc="1FD206F4" w:tentative="1">
      <w:start w:val="1"/>
      <w:numFmt w:val="bullet"/>
      <w:lvlText w:val="-"/>
      <w:lvlJc w:val="left"/>
      <w:pPr>
        <w:tabs>
          <w:tab w:val="num" w:pos="5040"/>
        </w:tabs>
        <w:ind w:left="5040" w:hanging="360"/>
      </w:pPr>
      <w:rPr>
        <w:rFonts w:ascii="Arial" w:hAnsi="Arial" w:hint="default"/>
      </w:rPr>
    </w:lvl>
    <w:lvl w:ilvl="7" w:tplc="357EB1CC" w:tentative="1">
      <w:start w:val="1"/>
      <w:numFmt w:val="bullet"/>
      <w:lvlText w:val="-"/>
      <w:lvlJc w:val="left"/>
      <w:pPr>
        <w:tabs>
          <w:tab w:val="num" w:pos="5760"/>
        </w:tabs>
        <w:ind w:left="5760" w:hanging="360"/>
      </w:pPr>
      <w:rPr>
        <w:rFonts w:ascii="Arial" w:hAnsi="Arial" w:hint="default"/>
      </w:rPr>
    </w:lvl>
    <w:lvl w:ilvl="8" w:tplc="5D308D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571E504D"/>
    <w:multiLevelType w:val="hybridMultilevel"/>
    <w:tmpl w:val="CE38F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042AA5"/>
    <w:multiLevelType w:val="hybridMultilevel"/>
    <w:tmpl w:val="13D2AE3A"/>
    <w:lvl w:ilvl="0" w:tplc="FFFFFFFF">
      <w:start w:val="1"/>
      <w:numFmt w:val="decimal"/>
      <w:lvlText w:val="Proposal %1"/>
      <w:lvlJc w:val="left"/>
      <w:pPr>
        <w:ind w:left="1701" w:hanging="1701"/>
      </w:pPr>
      <w:rPr>
        <w:rFonts w:asciiTheme="minorHAnsi" w:hAnsiTheme="minorHAnsi" w:cstheme="minorHAnsi"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6" w15:restartNumberingAfterBreak="0">
    <w:nsid w:val="59462535"/>
    <w:multiLevelType w:val="hybridMultilevel"/>
    <w:tmpl w:val="3932C5FC"/>
    <w:lvl w:ilvl="0" w:tplc="71C27D5C">
      <w:start w:val="1"/>
      <w:numFmt w:val="decimal"/>
      <w:lvlText w:val="Proposal %1"/>
      <w:lvlJc w:val="left"/>
      <w:pPr>
        <w:ind w:left="1701" w:hanging="1701"/>
      </w:pPr>
      <w:rPr>
        <w:rFonts w:asciiTheme="minorHAnsi" w:hAnsiTheme="minorHAnsi" w:cstheme="minorHAnsi"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7" w15:restartNumberingAfterBreak="0">
    <w:nsid w:val="59E2052F"/>
    <w:multiLevelType w:val="hybridMultilevel"/>
    <w:tmpl w:val="AF12F0C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8" w15:restartNumberingAfterBreak="0">
    <w:nsid w:val="67A618A0"/>
    <w:multiLevelType w:val="hybridMultilevel"/>
    <w:tmpl w:val="BD804AF2"/>
    <w:lvl w:ilvl="0" w:tplc="B61CDD3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9" w15:restartNumberingAfterBreak="0">
    <w:nsid w:val="6BB83E20"/>
    <w:multiLevelType w:val="hybridMultilevel"/>
    <w:tmpl w:val="1F0A41C0"/>
    <w:lvl w:ilvl="0" w:tplc="C644CCC8">
      <w:start w:val="1"/>
      <w:numFmt w:val="bullet"/>
      <w:lvlText w:val="-"/>
      <w:lvlJc w:val="left"/>
      <w:pPr>
        <w:tabs>
          <w:tab w:val="num" w:pos="720"/>
        </w:tabs>
        <w:ind w:left="720" w:hanging="360"/>
      </w:pPr>
      <w:rPr>
        <w:rFonts w:ascii="Arial" w:hAnsi="Arial" w:hint="default"/>
      </w:rPr>
    </w:lvl>
    <w:lvl w:ilvl="1" w:tplc="93E066B4" w:tentative="1">
      <w:start w:val="1"/>
      <w:numFmt w:val="bullet"/>
      <w:lvlText w:val="-"/>
      <w:lvlJc w:val="left"/>
      <w:pPr>
        <w:tabs>
          <w:tab w:val="num" w:pos="1440"/>
        </w:tabs>
        <w:ind w:left="1440" w:hanging="360"/>
      </w:pPr>
      <w:rPr>
        <w:rFonts w:ascii="Arial" w:hAnsi="Arial" w:hint="default"/>
      </w:rPr>
    </w:lvl>
    <w:lvl w:ilvl="2" w:tplc="77A0B378" w:tentative="1">
      <w:start w:val="1"/>
      <w:numFmt w:val="bullet"/>
      <w:lvlText w:val="-"/>
      <w:lvlJc w:val="left"/>
      <w:pPr>
        <w:tabs>
          <w:tab w:val="num" w:pos="2160"/>
        </w:tabs>
        <w:ind w:left="2160" w:hanging="360"/>
      </w:pPr>
      <w:rPr>
        <w:rFonts w:ascii="Arial" w:hAnsi="Arial" w:hint="default"/>
      </w:rPr>
    </w:lvl>
    <w:lvl w:ilvl="3" w:tplc="B3F07C26" w:tentative="1">
      <w:start w:val="1"/>
      <w:numFmt w:val="bullet"/>
      <w:lvlText w:val="-"/>
      <w:lvlJc w:val="left"/>
      <w:pPr>
        <w:tabs>
          <w:tab w:val="num" w:pos="2880"/>
        </w:tabs>
        <w:ind w:left="2880" w:hanging="360"/>
      </w:pPr>
      <w:rPr>
        <w:rFonts w:ascii="Arial" w:hAnsi="Arial" w:hint="default"/>
      </w:rPr>
    </w:lvl>
    <w:lvl w:ilvl="4" w:tplc="3A8098BA" w:tentative="1">
      <w:start w:val="1"/>
      <w:numFmt w:val="bullet"/>
      <w:lvlText w:val="-"/>
      <w:lvlJc w:val="left"/>
      <w:pPr>
        <w:tabs>
          <w:tab w:val="num" w:pos="3600"/>
        </w:tabs>
        <w:ind w:left="3600" w:hanging="360"/>
      </w:pPr>
      <w:rPr>
        <w:rFonts w:ascii="Arial" w:hAnsi="Arial" w:hint="default"/>
      </w:rPr>
    </w:lvl>
    <w:lvl w:ilvl="5" w:tplc="9A80858C" w:tentative="1">
      <w:start w:val="1"/>
      <w:numFmt w:val="bullet"/>
      <w:lvlText w:val="-"/>
      <w:lvlJc w:val="left"/>
      <w:pPr>
        <w:tabs>
          <w:tab w:val="num" w:pos="4320"/>
        </w:tabs>
        <w:ind w:left="4320" w:hanging="360"/>
      </w:pPr>
      <w:rPr>
        <w:rFonts w:ascii="Arial" w:hAnsi="Arial" w:hint="default"/>
      </w:rPr>
    </w:lvl>
    <w:lvl w:ilvl="6" w:tplc="D7C8D3F2" w:tentative="1">
      <w:start w:val="1"/>
      <w:numFmt w:val="bullet"/>
      <w:lvlText w:val="-"/>
      <w:lvlJc w:val="left"/>
      <w:pPr>
        <w:tabs>
          <w:tab w:val="num" w:pos="5040"/>
        </w:tabs>
        <w:ind w:left="5040" w:hanging="360"/>
      </w:pPr>
      <w:rPr>
        <w:rFonts w:ascii="Arial" w:hAnsi="Arial" w:hint="default"/>
      </w:rPr>
    </w:lvl>
    <w:lvl w:ilvl="7" w:tplc="7CBEE2F4" w:tentative="1">
      <w:start w:val="1"/>
      <w:numFmt w:val="bullet"/>
      <w:lvlText w:val="-"/>
      <w:lvlJc w:val="left"/>
      <w:pPr>
        <w:tabs>
          <w:tab w:val="num" w:pos="5760"/>
        </w:tabs>
        <w:ind w:left="5760" w:hanging="360"/>
      </w:pPr>
      <w:rPr>
        <w:rFonts w:ascii="Arial" w:hAnsi="Arial" w:hint="default"/>
      </w:rPr>
    </w:lvl>
    <w:lvl w:ilvl="8" w:tplc="44EC637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C0262CC"/>
    <w:multiLevelType w:val="hybridMultilevel"/>
    <w:tmpl w:val="DCEAA540"/>
    <w:lvl w:ilvl="0" w:tplc="33E67238">
      <w:start w:val="1"/>
      <w:numFmt w:val="bullet"/>
      <w:lvlText w:val="-"/>
      <w:lvlJc w:val="left"/>
      <w:pPr>
        <w:tabs>
          <w:tab w:val="num" w:pos="720"/>
        </w:tabs>
        <w:ind w:left="720" w:hanging="360"/>
      </w:pPr>
      <w:rPr>
        <w:rFonts w:ascii="Arial" w:hAnsi="Arial" w:hint="default"/>
      </w:rPr>
    </w:lvl>
    <w:lvl w:ilvl="1" w:tplc="70083D6A" w:tentative="1">
      <w:start w:val="1"/>
      <w:numFmt w:val="bullet"/>
      <w:lvlText w:val="-"/>
      <w:lvlJc w:val="left"/>
      <w:pPr>
        <w:tabs>
          <w:tab w:val="num" w:pos="1440"/>
        </w:tabs>
        <w:ind w:left="1440" w:hanging="360"/>
      </w:pPr>
      <w:rPr>
        <w:rFonts w:ascii="Arial" w:hAnsi="Arial" w:hint="default"/>
      </w:rPr>
    </w:lvl>
    <w:lvl w:ilvl="2" w:tplc="5D68CC72" w:tentative="1">
      <w:start w:val="1"/>
      <w:numFmt w:val="bullet"/>
      <w:lvlText w:val="-"/>
      <w:lvlJc w:val="left"/>
      <w:pPr>
        <w:tabs>
          <w:tab w:val="num" w:pos="2160"/>
        </w:tabs>
        <w:ind w:left="2160" w:hanging="360"/>
      </w:pPr>
      <w:rPr>
        <w:rFonts w:ascii="Arial" w:hAnsi="Arial" w:hint="default"/>
      </w:rPr>
    </w:lvl>
    <w:lvl w:ilvl="3" w:tplc="C90EDB94" w:tentative="1">
      <w:start w:val="1"/>
      <w:numFmt w:val="bullet"/>
      <w:lvlText w:val="-"/>
      <w:lvlJc w:val="left"/>
      <w:pPr>
        <w:tabs>
          <w:tab w:val="num" w:pos="2880"/>
        </w:tabs>
        <w:ind w:left="2880" w:hanging="360"/>
      </w:pPr>
      <w:rPr>
        <w:rFonts w:ascii="Arial" w:hAnsi="Arial" w:hint="default"/>
      </w:rPr>
    </w:lvl>
    <w:lvl w:ilvl="4" w:tplc="53F451DA" w:tentative="1">
      <w:start w:val="1"/>
      <w:numFmt w:val="bullet"/>
      <w:lvlText w:val="-"/>
      <w:lvlJc w:val="left"/>
      <w:pPr>
        <w:tabs>
          <w:tab w:val="num" w:pos="3600"/>
        </w:tabs>
        <w:ind w:left="3600" w:hanging="360"/>
      </w:pPr>
      <w:rPr>
        <w:rFonts w:ascii="Arial" w:hAnsi="Arial" w:hint="default"/>
      </w:rPr>
    </w:lvl>
    <w:lvl w:ilvl="5" w:tplc="94AACA3A" w:tentative="1">
      <w:start w:val="1"/>
      <w:numFmt w:val="bullet"/>
      <w:lvlText w:val="-"/>
      <w:lvlJc w:val="left"/>
      <w:pPr>
        <w:tabs>
          <w:tab w:val="num" w:pos="4320"/>
        </w:tabs>
        <w:ind w:left="4320" w:hanging="360"/>
      </w:pPr>
      <w:rPr>
        <w:rFonts w:ascii="Arial" w:hAnsi="Arial" w:hint="default"/>
      </w:rPr>
    </w:lvl>
    <w:lvl w:ilvl="6" w:tplc="A9746268" w:tentative="1">
      <w:start w:val="1"/>
      <w:numFmt w:val="bullet"/>
      <w:lvlText w:val="-"/>
      <w:lvlJc w:val="left"/>
      <w:pPr>
        <w:tabs>
          <w:tab w:val="num" w:pos="5040"/>
        </w:tabs>
        <w:ind w:left="5040" w:hanging="360"/>
      </w:pPr>
      <w:rPr>
        <w:rFonts w:ascii="Arial" w:hAnsi="Arial" w:hint="default"/>
      </w:rPr>
    </w:lvl>
    <w:lvl w:ilvl="7" w:tplc="8FC04F54" w:tentative="1">
      <w:start w:val="1"/>
      <w:numFmt w:val="bullet"/>
      <w:lvlText w:val="-"/>
      <w:lvlJc w:val="left"/>
      <w:pPr>
        <w:tabs>
          <w:tab w:val="num" w:pos="5760"/>
        </w:tabs>
        <w:ind w:left="5760" w:hanging="360"/>
      </w:pPr>
      <w:rPr>
        <w:rFonts w:ascii="Arial" w:hAnsi="Arial" w:hint="default"/>
      </w:rPr>
    </w:lvl>
    <w:lvl w:ilvl="8" w:tplc="C9287E1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23"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a"/>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789620297">
    <w:abstractNumId w:val="25"/>
  </w:num>
  <w:num w:numId="2" w16cid:durableId="1209879814">
    <w:abstractNumId w:val="23"/>
  </w:num>
  <w:num w:numId="3" w16cid:durableId="1635059858">
    <w:abstractNumId w:val="11"/>
  </w:num>
  <w:num w:numId="4" w16cid:durableId="1687170482">
    <w:abstractNumId w:val="13"/>
  </w:num>
  <w:num w:numId="5" w16cid:durableId="1507406491">
    <w:abstractNumId w:val="12"/>
  </w:num>
  <w:num w:numId="6" w16cid:durableId="1705134336">
    <w:abstractNumId w:val="21"/>
  </w:num>
  <w:num w:numId="7" w16cid:durableId="191698743">
    <w:abstractNumId w:val="22"/>
  </w:num>
  <w:num w:numId="8" w16cid:durableId="578909286">
    <w:abstractNumId w:val="18"/>
  </w:num>
  <w:num w:numId="9" w16cid:durableId="1440562524">
    <w:abstractNumId w:val="0"/>
  </w:num>
  <w:num w:numId="10" w16cid:durableId="1938128006">
    <w:abstractNumId w:val="24"/>
  </w:num>
  <w:num w:numId="11" w16cid:durableId="1644961964">
    <w:abstractNumId w:val="8"/>
  </w:num>
  <w:num w:numId="12" w16cid:durableId="1020200350">
    <w:abstractNumId w:val="6"/>
  </w:num>
  <w:num w:numId="13" w16cid:durableId="1145048163">
    <w:abstractNumId w:val="18"/>
    <w:lvlOverride w:ilvl="0">
      <w:startOverride w:val="1"/>
    </w:lvlOverride>
  </w:num>
  <w:num w:numId="14" w16cid:durableId="1323200434">
    <w:abstractNumId w:val="14"/>
  </w:num>
  <w:num w:numId="15" w16cid:durableId="487870161">
    <w:abstractNumId w:val="16"/>
  </w:num>
  <w:num w:numId="16" w16cid:durableId="174999503">
    <w:abstractNumId w:val="18"/>
    <w:lvlOverride w:ilvl="0">
      <w:startOverride w:val="1"/>
    </w:lvlOverride>
  </w:num>
  <w:num w:numId="17" w16cid:durableId="595212135">
    <w:abstractNumId w:val="4"/>
  </w:num>
  <w:num w:numId="18" w16cid:durableId="633364870">
    <w:abstractNumId w:val="18"/>
  </w:num>
  <w:num w:numId="19" w16cid:durableId="939605057">
    <w:abstractNumId w:val="15"/>
  </w:num>
  <w:num w:numId="20" w16cid:durableId="743796956">
    <w:abstractNumId w:val="5"/>
  </w:num>
  <w:num w:numId="21" w16cid:durableId="930504806">
    <w:abstractNumId w:val="3"/>
  </w:num>
  <w:num w:numId="22" w16cid:durableId="214975350">
    <w:abstractNumId w:val="19"/>
  </w:num>
  <w:num w:numId="23" w16cid:durableId="1196385941">
    <w:abstractNumId w:val="2"/>
  </w:num>
  <w:num w:numId="24" w16cid:durableId="1347369315">
    <w:abstractNumId w:val="20"/>
  </w:num>
  <w:num w:numId="25" w16cid:durableId="473065729">
    <w:abstractNumId w:val="10"/>
  </w:num>
  <w:num w:numId="26" w16cid:durableId="381439146">
    <w:abstractNumId w:val="1"/>
  </w:num>
  <w:num w:numId="27" w16cid:durableId="2020036086">
    <w:abstractNumId w:val="7"/>
  </w:num>
  <w:num w:numId="28" w16cid:durableId="401685613">
    <w:abstractNumId w:val="17"/>
  </w:num>
  <w:num w:numId="29" w16cid:durableId="1746487387">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249"/>
    <w:rsid w:val="000014EA"/>
    <w:rsid w:val="00001BF8"/>
    <w:rsid w:val="00001C51"/>
    <w:rsid w:val="00002134"/>
    <w:rsid w:val="000029A4"/>
    <w:rsid w:val="00002AFC"/>
    <w:rsid w:val="0000314A"/>
    <w:rsid w:val="0000333F"/>
    <w:rsid w:val="00003886"/>
    <w:rsid w:val="0000389C"/>
    <w:rsid w:val="0000410D"/>
    <w:rsid w:val="0000443B"/>
    <w:rsid w:val="0000449E"/>
    <w:rsid w:val="00004549"/>
    <w:rsid w:val="0000460A"/>
    <w:rsid w:val="00004D33"/>
    <w:rsid w:val="00004D35"/>
    <w:rsid w:val="00004F59"/>
    <w:rsid w:val="00005012"/>
    <w:rsid w:val="000050BE"/>
    <w:rsid w:val="0000510E"/>
    <w:rsid w:val="0000539E"/>
    <w:rsid w:val="000054C0"/>
    <w:rsid w:val="00005729"/>
    <w:rsid w:val="00005940"/>
    <w:rsid w:val="00005C84"/>
    <w:rsid w:val="00005FE8"/>
    <w:rsid w:val="000060C1"/>
    <w:rsid w:val="0000617A"/>
    <w:rsid w:val="00006194"/>
    <w:rsid w:val="000063A7"/>
    <w:rsid w:val="000065F8"/>
    <w:rsid w:val="0000694F"/>
    <w:rsid w:val="000069B3"/>
    <w:rsid w:val="000069DD"/>
    <w:rsid w:val="00007024"/>
    <w:rsid w:val="00007645"/>
    <w:rsid w:val="00007874"/>
    <w:rsid w:val="00007AD2"/>
    <w:rsid w:val="00007D4D"/>
    <w:rsid w:val="00007D73"/>
    <w:rsid w:val="00010420"/>
    <w:rsid w:val="0001068D"/>
    <w:rsid w:val="00010791"/>
    <w:rsid w:val="0001080B"/>
    <w:rsid w:val="00010A4D"/>
    <w:rsid w:val="00010DCC"/>
    <w:rsid w:val="000116A5"/>
    <w:rsid w:val="00011A12"/>
    <w:rsid w:val="00011C8C"/>
    <w:rsid w:val="00011F30"/>
    <w:rsid w:val="00011FFB"/>
    <w:rsid w:val="0001234B"/>
    <w:rsid w:val="00012399"/>
    <w:rsid w:val="00012414"/>
    <w:rsid w:val="000124C4"/>
    <w:rsid w:val="000125F4"/>
    <w:rsid w:val="000126DE"/>
    <w:rsid w:val="000126F3"/>
    <w:rsid w:val="000128F4"/>
    <w:rsid w:val="000135AC"/>
    <w:rsid w:val="00013642"/>
    <w:rsid w:val="000137AA"/>
    <w:rsid w:val="0001432A"/>
    <w:rsid w:val="000146D6"/>
    <w:rsid w:val="00014BCC"/>
    <w:rsid w:val="00014D04"/>
    <w:rsid w:val="00015167"/>
    <w:rsid w:val="000151D9"/>
    <w:rsid w:val="00015788"/>
    <w:rsid w:val="00015A87"/>
    <w:rsid w:val="00015CF3"/>
    <w:rsid w:val="00015F6F"/>
    <w:rsid w:val="00016AC6"/>
    <w:rsid w:val="000172B4"/>
    <w:rsid w:val="000174AD"/>
    <w:rsid w:val="0001755E"/>
    <w:rsid w:val="000175FE"/>
    <w:rsid w:val="00017BA4"/>
    <w:rsid w:val="00017E64"/>
    <w:rsid w:val="00017F49"/>
    <w:rsid w:val="000208A6"/>
    <w:rsid w:val="00020A0A"/>
    <w:rsid w:val="00020A1C"/>
    <w:rsid w:val="00020B75"/>
    <w:rsid w:val="00020CA0"/>
    <w:rsid w:val="000210F0"/>
    <w:rsid w:val="0002195F"/>
    <w:rsid w:val="00021B1B"/>
    <w:rsid w:val="00021C03"/>
    <w:rsid w:val="00021E82"/>
    <w:rsid w:val="00022A7D"/>
    <w:rsid w:val="00022CC1"/>
    <w:rsid w:val="000230A5"/>
    <w:rsid w:val="000233C5"/>
    <w:rsid w:val="00023C54"/>
    <w:rsid w:val="000241CB"/>
    <w:rsid w:val="000241CF"/>
    <w:rsid w:val="000247C2"/>
    <w:rsid w:val="00024990"/>
    <w:rsid w:val="00024BDF"/>
    <w:rsid w:val="00024E61"/>
    <w:rsid w:val="000250AB"/>
    <w:rsid w:val="000251A4"/>
    <w:rsid w:val="00025490"/>
    <w:rsid w:val="0002552A"/>
    <w:rsid w:val="000259FD"/>
    <w:rsid w:val="00025A64"/>
    <w:rsid w:val="00025A75"/>
    <w:rsid w:val="000260C1"/>
    <w:rsid w:val="00026364"/>
    <w:rsid w:val="00026636"/>
    <w:rsid w:val="000269D6"/>
    <w:rsid w:val="00026DF0"/>
    <w:rsid w:val="0002752C"/>
    <w:rsid w:val="0002754F"/>
    <w:rsid w:val="00027922"/>
    <w:rsid w:val="00027AE4"/>
    <w:rsid w:val="00027B2F"/>
    <w:rsid w:val="0003039E"/>
    <w:rsid w:val="00030815"/>
    <w:rsid w:val="00030BD6"/>
    <w:rsid w:val="00030DFC"/>
    <w:rsid w:val="00030F28"/>
    <w:rsid w:val="000310CE"/>
    <w:rsid w:val="0003117A"/>
    <w:rsid w:val="00032516"/>
    <w:rsid w:val="000325F7"/>
    <w:rsid w:val="00032945"/>
    <w:rsid w:val="00032C55"/>
    <w:rsid w:val="000335E1"/>
    <w:rsid w:val="000335F3"/>
    <w:rsid w:val="0003361F"/>
    <w:rsid w:val="000338A4"/>
    <w:rsid w:val="00033C00"/>
    <w:rsid w:val="00033D65"/>
    <w:rsid w:val="00033F84"/>
    <w:rsid w:val="000340A1"/>
    <w:rsid w:val="00034475"/>
    <w:rsid w:val="00034864"/>
    <w:rsid w:val="00034D7E"/>
    <w:rsid w:val="00034EAC"/>
    <w:rsid w:val="00035543"/>
    <w:rsid w:val="00035C55"/>
    <w:rsid w:val="00035E82"/>
    <w:rsid w:val="000362AB"/>
    <w:rsid w:val="000363AE"/>
    <w:rsid w:val="000363FD"/>
    <w:rsid w:val="0003663D"/>
    <w:rsid w:val="00036894"/>
    <w:rsid w:val="00036A3E"/>
    <w:rsid w:val="00036A5B"/>
    <w:rsid w:val="00036CBB"/>
    <w:rsid w:val="0003772C"/>
    <w:rsid w:val="000377D4"/>
    <w:rsid w:val="00037A41"/>
    <w:rsid w:val="00037D06"/>
    <w:rsid w:val="00037DBD"/>
    <w:rsid w:val="00037E65"/>
    <w:rsid w:val="00037ED5"/>
    <w:rsid w:val="0004007D"/>
    <w:rsid w:val="00040229"/>
    <w:rsid w:val="0004054E"/>
    <w:rsid w:val="00040685"/>
    <w:rsid w:val="000407DD"/>
    <w:rsid w:val="00040BC8"/>
    <w:rsid w:val="00040D92"/>
    <w:rsid w:val="00040FE8"/>
    <w:rsid w:val="00041024"/>
    <w:rsid w:val="000412E1"/>
    <w:rsid w:val="000416AE"/>
    <w:rsid w:val="0004185B"/>
    <w:rsid w:val="00041E6C"/>
    <w:rsid w:val="000421F2"/>
    <w:rsid w:val="00042416"/>
    <w:rsid w:val="0004263F"/>
    <w:rsid w:val="00042725"/>
    <w:rsid w:val="00042876"/>
    <w:rsid w:val="00042955"/>
    <w:rsid w:val="00043069"/>
    <w:rsid w:val="000430C3"/>
    <w:rsid w:val="00043726"/>
    <w:rsid w:val="000437B0"/>
    <w:rsid w:val="000439AD"/>
    <w:rsid w:val="000439E7"/>
    <w:rsid w:val="00043ECF"/>
    <w:rsid w:val="00043F7C"/>
    <w:rsid w:val="000441F5"/>
    <w:rsid w:val="00044275"/>
    <w:rsid w:val="000442B7"/>
    <w:rsid w:val="00044623"/>
    <w:rsid w:val="0004470A"/>
    <w:rsid w:val="00044B1C"/>
    <w:rsid w:val="00044E78"/>
    <w:rsid w:val="00044FD9"/>
    <w:rsid w:val="00045071"/>
    <w:rsid w:val="00045686"/>
    <w:rsid w:val="00045865"/>
    <w:rsid w:val="000458FF"/>
    <w:rsid w:val="00045C5D"/>
    <w:rsid w:val="00045C95"/>
    <w:rsid w:val="00045EB9"/>
    <w:rsid w:val="00046671"/>
    <w:rsid w:val="00046701"/>
    <w:rsid w:val="00046F7F"/>
    <w:rsid w:val="00047398"/>
    <w:rsid w:val="00047423"/>
    <w:rsid w:val="000478EF"/>
    <w:rsid w:val="00047D75"/>
    <w:rsid w:val="00050292"/>
    <w:rsid w:val="00050365"/>
    <w:rsid w:val="00050715"/>
    <w:rsid w:val="0005082C"/>
    <w:rsid w:val="000509DE"/>
    <w:rsid w:val="00051386"/>
    <w:rsid w:val="000517C0"/>
    <w:rsid w:val="00051C37"/>
    <w:rsid w:val="00051EF9"/>
    <w:rsid w:val="000520C7"/>
    <w:rsid w:val="0005214F"/>
    <w:rsid w:val="00052350"/>
    <w:rsid w:val="0005272F"/>
    <w:rsid w:val="000528D7"/>
    <w:rsid w:val="00052966"/>
    <w:rsid w:val="00052A79"/>
    <w:rsid w:val="00053004"/>
    <w:rsid w:val="000537F7"/>
    <w:rsid w:val="00053D7E"/>
    <w:rsid w:val="00053FA9"/>
    <w:rsid w:val="000540C0"/>
    <w:rsid w:val="00054506"/>
    <w:rsid w:val="00054698"/>
    <w:rsid w:val="0005477E"/>
    <w:rsid w:val="00054868"/>
    <w:rsid w:val="00054E47"/>
    <w:rsid w:val="000550C5"/>
    <w:rsid w:val="0005526D"/>
    <w:rsid w:val="000558DE"/>
    <w:rsid w:val="000559D2"/>
    <w:rsid w:val="00055E49"/>
    <w:rsid w:val="00056098"/>
    <w:rsid w:val="00056345"/>
    <w:rsid w:val="00056A4B"/>
    <w:rsid w:val="00056F1C"/>
    <w:rsid w:val="00056F8D"/>
    <w:rsid w:val="00056FFE"/>
    <w:rsid w:val="000574B3"/>
    <w:rsid w:val="000576F4"/>
    <w:rsid w:val="000577D6"/>
    <w:rsid w:val="0005781B"/>
    <w:rsid w:val="00057BFD"/>
    <w:rsid w:val="00057F47"/>
    <w:rsid w:val="000600CC"/>
    <w:rsid w:val="000600DE"/>
    <w:rsid w:val="00060420"/>
    <w:rsid w:val="00060732"/>
    <w:rsid w:val="00060CE4"/>
    <w:rsid w:val="00060FA2"/>
    <w:rsid w:val="0006119F"/>
    <w:rsid w:val="000613E6"/>
    <w:rsid w:val="00061A46"/>
    <w:rsid w:val="000624FD"/>
    <w:rsid w:val="00062CBF"/>
    <w:rsid w:val="00062DA5"/>
    <w:rsid w:val="000630B5"/>
    <w:rsid w:val="000639E3"/>
    <w:rsid w:val="00063B2B"/>
    <w:rsid w:val="00063C10"/>
    <w:rsid w:val="00063E2C"/>
    <w:rsid w:val="0006415F"/>
    <w:rsid w:val="000641A0"/>
    <w:rsid w:val="00064261"/>
    <w:rsid w:val="000642B4"/>
    <w:rsid w:val="000643C3"/>
    <w:rsid w:val="000643CC"/>
    <w:rsid w:val="0006457D"/>
    <w:rsid w:val="000647E2"/>
    <w:rsid w:val="00064F4C"/>
    <w:rsid w:val="0006511D"/>
    <w:rsid w:val="0006512F"/>
    <w:rsid w:val="00065176"/>
    <w:rsid w:val="000653FE"/>
    <w:rsid w:val="00065407"/>
    <w:rsid w:val="0006562E"/>
    <w:rsid w:val="000658F2"/>
    <w:rsid w:val="00065DAF"/>
    <w:rsid w:val="0006633A"/>
    <w:rsid w:val="00066D0B"/>
    <w:rsid w:val="00066EFF"/>
    <w:rsid w:val="00066F17"/>
    <w:rsid w:val="00067739"/>
    <w:rsid w:val="0006794B"/>
    <w:rsid w:val="00067C74"/>
    <w:rsid w:val="00067D9C"/>
    <w:rsid w:val="000705ED"/>
    <w:rsid w:val="00070684"/>
    <w:rsid w:val="000709F8"/>
    <w:rsid w:val="00070FAC"/>
    <w:rsid w:val="000710A9"/>
    <w:rsid w:val="00071A17"/>
    <w:rsid w:val="00071D9D"/>
    <w:rsid w:val="00071DFD"/>
    <w:rsid w:val="00071E64"/>
    <w:rsid w:val="00071E7A"/>
    <w:rsid w:val="00071EBA"/>
    <w:rsid w:val="0007205F"/>
    <w:rsid w:val="000722A7"/>
    <w:rsid w:val="000725F5"/>
    <w:rsid w:val="00072925"/>
    <w:rsid w:val="00072A03"/>
    <w:rsid w:val="00072F23"/>
    <w:rsid w:val="00072F9F"/>
    <w:rsid w:val="00073121"/>
    <w:rsid w:val="000731F9"/>
    <w:rsid w:val="0007339F"/>
    <w:rsid w:val="0007378E"/>
    <w:rsid w:val="000738A7"/>
    <w:rsid w:val="00073D36"/>
    <w:rsid w:val="00074227"/>
    <w:rsid w:val="00074503"/>
    <w:rsid w:val="000749EF"/>
    <w:rsid w:val="00074E57"/>
    <w:rsid w:val="000754AD"/>
    <w:rsid w:val="00075FDA"/>
    <w:rsid w:val="00076054"/>
    <w:rsid w:val="000760C0"/>
    <w:rsid w:val="00076367"/>
    <w:rsid w:val="00076590"/>
    <w:rsid w:val="0007680E"/>
    <w:rsid w:val="00076879"/>
    <w:rsid w:val="00076A2B"/>
    <w:rsid w:val="00076A53"/>
    <w:rsid w:val="00076C31"/>
    <w:rsid w:val="00076E3A"/>
    <w:rsid w:val="00076F35"/>
    <w:rsid w:val="00076F8A"/>
    <w:rsid w:val="000775B8"/>
    <w:rsid w:val="000775EA"/>
    <w:rsid w:val="00077878"/>
    <w:rsid w:val="00077BE5"/>
    <w:rsid w:val="00077C76"/>
    <w:rsid w:val="00077D5A"/>
    <w:rsid w:val="00077DB2"/>
    <w:rsid w:val="00080459"/>
    <w:rsid w:val="000804E1"/>
    <w:rsid w:val="00080855"/>
    <w:rsid w:val="00080AA3"/>
    <w:rsid w:val="00080D9D"/>
    <w:rsid w:val="00080FA3"/>
    <w:rsid w:val="000810A7"/>
    <w:rsid w:val="0008135E"/>
    <w:rsid w:val="000813E4"/>
    <w:rsid w:val="00081472"/>
    <w:rsid w:val="000816D8"/>
    <w:rsid w:val="000817D8"/>
    <w:rsid w:val="00081CD2"/>
    <w:rsid w:val="00081E39"/>
    <w:rsid w:val="0008210D"/>
    <w:rsid w:val="0008210E"/>
    <w:rsid w:val="00082661"/>
    <w:rsid w:val="00082927"/>
    <w:rsid w:val="00082955"/>
    <w:rsid w:val="00082AB1"/>
    <w:rsid w:val="00082B21"/>
    <w:rsid w:val="00082C99"/>
    <w:rsid w:val="00082CDB"/>
    <w:rsid w:val="00082EA1"/>
    <w:rsid w:val="00082FF0"/>
    <w:rsid w:val="0008308B"/>
    <w:rsid w:val="000831D2"/>
    <w:rsid w:val="00083272"/>
    <w:rsid w:val="000835B5"/>
    <w:rsid w:val="000838E0"/>
    <w:rsid w:val="00083A3D"/>
    <w:rsid w:val="00083B93"/>
    <w:rsid w:val="00083C2F"/>
    <w:rsid w:val="00083C3C"/>
    <w:rsid w:val="00083C89"/>
    <w:rsid w:val="00083CDA"/>
    <w:rsid w:val="00083E21"/>
    <w:rsid w:val="000841C4"/>
    <w:rsid w:val="00084434"/>
    <w:rsid w:val="00084552"/>
    <w:rsid w:val="000845DD"/>
    <w:rsid w:val="000849C5"/>
    <w:rsid w:val="00084C5E"/>
    <w:rsid w:val="00084E6B"/>
    <w:rsid w:val="00084FDF"/>
    <w:rsid w:val="000850CE"/>
    <w:rsid w:val="00085374"/>
    <w:rsid w:val="00085970"/>
    <w:rsid w:val="00085FF2"/>
    <w:rsid w:val="00086187"/>
    <w:rsid w:val="0008625E"/>
    <w:rsid w:val="000863DB"/>
    <w:rsid w:val="00086855"/>
    <w:rsid w:val="00086CD2"/>
    <w:rsid w:val="00086E8D"/>
    <w:rsid w:val="00087154"/>
    <w:rsid w:val="000871AA"/>
    <w:rsid w:val="00087CF0"/>
    <w:rsid w:val="00087EED"/>
    <w:rsid w:val="0009096A"/>
    <w:rsid w:val="0009098E"/>
    <w:rsid w:val="00090A63"/>
    <w:rsid w:val="00090F7A"/>
    <w:rsid w:val="00090FD2"/>
    <w:rsid w:val="000917E9"/>
    <w:rsid w:val="00091C53"/>
    <w:rsid w:val="00091C8C"/>
    <w:rsid w:val="00091EFF"/>
    <w:rsid w:val="00092183"/>
    <w:rsid w:val="000921EC"/>
    <w:rsid w:val="0009234A"/>
    <w:rsid w:val="000926E2"/>
    <w:rsid w:val="0009286F"/>
    <w:rsid w:val="00092A09"/>
    <w:rsid w:val="000931F0"/>
    <w:rsid w:val="0009327A"/>
    <w:rsid w:val="00093374"/>
    <w:rsid w:val="00093557"/>
    <w:rsid w:val="00093F65"/>
    <w:rsid w:val="0009436F"/>
    <w:rsid w:val="0009451F"/>
    <w:rsid w:val="00094600"/>
    <w:rsid w:val="00094B3C"/>
    <w:rsid w:val="00094CDC"/>
    <w:rsid w:val="00094D62"/>
    <w:rsid w:val="00094E87"/>
    <w:rsid w:val="00095090"/>
    <w:rsid w:val="000951E0"/>
    <w:rsid w:val="00095889"/>
    <w:rsid w:val="00095B98"/>
    <w:rsid w:val="00095BC8"/>
    <w:rsid w:val="00095C6E"/>
    <w:rsid w:val="00095F1B"/>
    <w:rsid w:val="00095F77"/>
    <w:rsid w:val="00095FBE"/>
    <w:rsid w:val="0009630A"/>
    <w:rsid w:val="00096648"/>
    <w:rsid w:val="00096E01"/>
    <w:rsid w:val="00096F93"/>
    <w:rsid w:val="00096FE1"/>
    <w:rsid w:val="0009773B"/>
    <w:rsid w:val="0009777D"/>
    <w:rsid w:val="00097908"/>
    <w:rsid w:val="00097909"/>
    <w:rsid w:val="00097B0D"/>
    <w:rsid w:val="00097D33"/>
    <w:rsid w:val="00097E27"/>
    <w:rsid w:val="00097EBE"/>
    <w:rsid w:val="000A00D4"/>
    <w:rsid w:val="000A01B9"/>
    <w:rsid w:val="000A02B3"/>
    <w:rsid w:val="000A07A7"/>
    <w:rsid w:val="000A09D3"/>
    <w:rsid w:val="000A127D"/>
    <w:rsid w:val="000A17A4"/>
    <w:rsid w:val="000A19ED"/>
    <w:rsid w:val="000A1A4E"/>
    <w:rsid w:val="000A1BC9"/>
    <w:rsid w:val="000A25BC"/>
    <w:rsid w:val="000A2A46"/>
    <w:rsid w:val="000A2B56"/>
    <w:rsid w:val="000A2D2E"/>
    <w:rsid w:val="000A2DF4"/>
    <w:rsid w:val="000A2ED6"/>
    <w:rsid w:val="000A3167"/>
    <w:rsid w:val="000A34E8"/>
    <w:rsid w:val="000A3554"/>
    <w:rsid w:val="000A3AD4"/>
    <w:rsid w:val="000A3FE9"/>
    <w:rsid w:val="000A44A2"/>
    <w:rsid w:val="000A48B0"/>
    <w:rsid w:val="000A4AE5"/>
    <w:rsid w:val="000A4D08"/>
    <w:rsid w:val="000A4D78"/>
    <w:rsid w:val="000A535E"/>
    <w:rsid w:val="000A5370"/>
    <w:rsid w:val="000A53D8"/>
    <w:rsid w:val="000A551C"/>
    <w:rsid w:val="000A5784"/>
    <w:rsid w:val="000A5C78"/>
    <w:rsid w:val="000A5E0C"/>
    <w:rsid w:val="000A6102"/>
    <w:rsid w:val="000A62A4"/>
    <w:rsid w:val="000A6715"/>
    <w:rsid w:val="000A6979"/>
    <w:rsid w:val="000A6BF8"/>
    <w:rsid w:val="000A719C"/>
    <w:rsid w:val="000A71DC"/>
    <w:rsid w:val="000A7281"/>
    <w:rsid w:val="000A7B34"/>
    <w:rsid w:val="000A7BAF"/>
    <w:rsid w:val="000A7C1B"/>
    <w:rsid w:val="000B0032"/>
    <w:rsid w:val="000B03E9"/>
    <w:rsid w:val="000B0969"/>
    <w:rsid w:val="000B10FC"/>
    <w:rsid w:val="000B15E4"/>
    <w:rsid w:val="000B17B6"/>
    <w:rsid w:val="000B17FB"/>
    <w:rsid w:val="000B1B6D"/>
    <w:rsid w:val="000B1C22"/>
    <w:rsid w:val="000B21EC"/>
    <w:rsid w:val="000B2546"/>
    <w:rsid w:val="000B2F47"/>
    <w:rsid w:val="000B3216"/>
    <w:rsid w:val="000B3390"/>
    <w:rsid w:val="000B33C5"/>
    <w:rsid w:val="000B33C6"/>
    <w:rsid w:val="000B36EE"/>
    <w:rsid w:val="000B38F9"/>
    <w:rsid w:val="000B3907"/>
    <w:rsid w:val="000B3E49"/>
    <w:rsid w:val="000B3F5F"/>
    <w:rsid w:val="000B40D1"/>
    <w:rsid w:val="000B4A1F"/>
    <w:rsid w:val="000B4A87"/>
    <w:rsid w:val="000B555C"/>
    <w:rsid w:val="000B5795"/>
    <w:rsid w:val="000B5988"/>
    <w:rsid w:val="000B5A65"/>
    <w:rsid w:val="000B5C5C"/>
    <w:rsid w:val="000B5F99"/>
    <w:rsid w:val="000B667D"/>
    <w:rsid w:val="000B6824"/>
    <w:rsid w:val="000B68AB"/>
    <w:rsid w:val="000B68CC"/>
    <w:rsid w:val="000B69AF"/>
    <w:rsid w:val="000B6BBD"/>
    <w:rsid w:val="000B6F43"/>
    <w:rsid w:val="000B7968"/>
    <w:rsid w:val="000B799C"/>
    <w:rsid w:val="000B7ABF"/>
    <w:rsid w:val="000B7E5E"/>
    <w:rsid w:val="000C0172"/>
    <w:rsid w:val="000C0532"/>
    <w:rsid w:val="000C06A6"/>
    <w:rsid w:val="000C0DE3"/>
    <w:rsid w:val="000C1001"/>
    <w:rsid w:val="000C1B5F"/>
    <w:rsid w:val="000C1C1D"/>
    <w:rsid w:val="000C2208"/>
    <w:rsid w:val="000C26AD"/>
    <w:rsid w:val="000C27F3"/>
    <w:rsid w:val="000C31B8"/>
    <w:rsid w:val="000C3306"/>
    <w:rsid w:val="000C3881"/>
    <w:rsid w:val="000C3957"/>
    <w:rsid w:val="000C3AB5"/>
    <w:rsid w:val="000C41E5"/>
    <w:rsid w:val="000C491C"/>
    <w:rsid w:val="000C4D73"/>
    <w:rsid w:val="000C515A"/>
    <w:rsid w:val="000C51E4"/>
    <w:rsid w:val="000C5277"/>
    <w:rsid w:val="000C5424"/>
    <w:rsid w:val="000C588B"/>
    <w:rsid w:val="000C6014"/>
    <w:rsid w:val="000C619C"/>
    <w:rsid w:val="000C61DD"/>
    <w:rsid w:val="000C63F6"/>
    <w:rsid w:val="000C65AB"/>
    <w:rsid w:val="000C6BAE"/>
    <w:rsid w:val="000C70FF"/>
    <w:rsid w:val="000C7428"/>
    <w:rsid w:val="000C7718"/>
    <w:rsid w:val="000D0EA8"/>
    <w:rsid w:val="000D0F18"/>
    <w:rsid w:val="000D1107"/>
    <w:rsid w:val="000D12A9"/>
    <w:rsid w:val="000D13EC"/>
    <w:rsid w:val="000D1505"/>
    <w:rsid w:val="000D1590"/>
    <w:rsid w:val="000D1C06"/>
    <w:rsid w:val="000D1D7C"/>
    <w:rsid w:val="000D1E97"/>
    <w:rsid w:val="000D2554"/>
    <w:rsid w:val="000D284E"/>
    <w:rsid w:val="000D295A"/>
    <w:rsid w:val="000D3057"/>
    <w:rsid w:val="000D30E4"/>
    <w:rsid w:val="000D3112"/>
    <w:rsid w:val="000D3407"/>
    <w:rsid w:val="000D356E"/>
    <w:rsid w:val="000D35A2"/>
    <w:rsid w:val="000D360C"/>
    <w:rsid w:val="000D39CB"/>
    <w:rsid w:val="000D3A53"/>
    <w:rsid w:val="000D3C4D"/>
    <w:rsid w:val="000D3D7F"/>
    <w:rsid w:val="000D3E4E"/>
    <w:rsid w:val="000D3EF4"/>
    <w:rsid w:val="000D4611"/>
    <w:rsid w:val="000D476D"/>
    <w:rsid w:val="000D4B5F"/>
    <w:rsid w:val="000D4CF9"/>
    <w:rsid w:val="000D52A4"/>
    <w:rsid w:val="000D5391"/>
    <w:rsid w:val="000D5BBB"/>
    <w:rsid w:val="000D5EB0"/>
    <w:rsid w:val="000D60D3"/>
    <w:rsid w:val="000D6312"/>
    <w:rsid w:val="000D6799"/>
    <w:rsid w:val="000D695C"/>
    <w:rsid w:val="000D6A54"/>
    <w:rsid w:val="000D6C88"/>
    <w:rsid w:val="000D7982"/>
    <w:rsid w:val="000E009F"/>
    <w:rsid w:val="000E02C1"/>
    <w:rsid w:val="000E068D"/>
    <w:rsid w:val="000E0951"/>
    <w:rsid w:val="000E0F87"/>
    <w:rsid w:val="000E10F9"/>
    <w:rsid w:val="000E157C"/>
    <w:rsid w:val="000E15B8"/>
    <w:rsid w:val="000E15F8"/>
    <w:rsid w:val="000E1909"/>
    <w:rsid w:val="000E26B8"/>
    <w:rsid w:val="000E2777"/>
    <w:rsid w:val="000E2ACC"/>
    <w:rsid w:val="000E2C4C"/>
    <w:rsid w:val="000E2CD1"/>
    <w:rsid w:val="000E2F9B"/>
    <w:rsid w:val="000E33F6"/>
    <w:rsid w:val="000E350A"/>
    <w:rsid w:val="000E3C6B"/>
    <w:rsid w:val="000E415A"/>
    <w:rsid w:val="000E41A1"/>
    <w:rsid w:val="000E4629"/>
    <w:rsid w:val="000E4C5B"/>
    <w:rsid w:val="000E4E21"/>
    <w:rsid w:val="000E52BA"/>
    <w:rsid w:val="000E55C9"/>
    <w:rsid w:val="000E5CBF"/>
    <w:rsid w:val="000E6636"/>
    <w:rsid w:val="000E67F7"/>
    <w:rsid w:val="000E6EE3"/>
    <w:rsid w:val="000E7159"/>
    <w:rsid w:val="000E7315"/>
    <w:rsid w:val="000E78D2"/>
    <w:rsid w:val="000E7D33"/>
    <w:rsid w:val="000E7E98"/>
    <w:rsid w:val="000E7EE1"/>
    <w:rsid w:val="000E7F62"/>
    <w:rsid w:val="000F00ED"/>
    <w:rsid w:val="000F0F50"/>
    <w:rsid w:val="000F1063"/>
    <w:rsid w:val="000F1159"/>
    <w:rsid w:val="000F11F0"/>
    <w:rsid w:val="000F128F"/>
    <w:rsid w:val="000F13DB"/>
    <w:rsid w:val="000F141B"/>
    <w:rsid w:val="000F1C49"/>
    <w:rsid w:val="000F1F75"/>
    <w:rsid w:val="000F2278"/>
    <w:rsid w:val="000F2611"/>
    <w:rsid w:val="000F26CF"/>
    <w:rsid w:val="000F2783"/>
    <w:rsid w:val="000F2B5C"/>
    <w:rsid w:val="000F2D57"/>
    <w:rsid w:val="000F306D"/>
    <w:rsid w:val="000F332B"/>
    <w:rsid w:val="000F38D0"/>
    <w:rsid w:val="000F3CD7"/>
    <w:rsid w:val="000F3DE1"/>
    <w:rsid w:val="000F3F5E"/>
    <w:rsid w:val="000F4100"/>
    <w:rsid w:val="000F4A70"/>
    <w:rsid w:val="000F4BF3"/>
    <w:rsid w:val="000F57D5"/>
    <w:rsid w:val="000F5919"/>
    <w:rsid w:val="000F5C3D"/>
    <w:rsid w:val="000F5CFD"/>
    <w:rsid w:val="000F6008"/>
    <w:rsid w:val="000F62FB"/>
    <w:rsid w:val="000F64C8"/>
    <w:rsid w:val="000F6A73"/>
    <w:rsid w:val="000F6BFC"/>
    <w:rsid w:val="000F6E9B"/>
    <w:rsid w:val="000F6FF4"/>
    <w:rsid w:val="000F71D0"/>
    <w:rsid w:val="000F71D5"/>
    <w:rsid w:val="000F75EA"/>
    <w:rsid w:val="000F761D"/>
    <w:rsid w:val="000F7721"/>
    <w:rsid w:val="000F7D04"/>
    <w:rsid w:val="000F7D12"/>
    <w:rsid w:val="001001E4"/>
    <w:rsid w:val="00100312"/>
    <w:rsid w:val="001005AB"/>
    <w:rsid w:val="001009E1"/>
    <w:rsid w:val="001013C0"/>
    <w:rsid w:val="001013FA"/>
    <w:rsid w:val="001014D1"/>
    <w:rsid w:val="001014E8"/>
    <w:rsid w:val="001016A1"/>
    <w:rsid w:val="001017CA"/>
    <w:rsid w:val="00101BD8"/>
    <w:rsid w:val="00101BDA"/>
    <w:rsid w:val="00101C22"/>
    <w:rsid w:val="00102497"/>
    <w:rsid w:val="00102606"/>
    <w:rsid w:val="00102B06"/>
    <w:rsid w:val="00102B86"/>
    <w:rsid w:val="00102BA1"/>
    <w:rsid w:val="00102F05"/>
    <w:rsid w:val="00103160"/>
    <w:rsid w:val="00103253"/>
    <w:rsid w:val="0010329D"/>
    <w:rsid w:val="001032FB"/>
    <w:rsid w:val="001036F8"/>
    <w:rsid w:val="00103804"/>
    <w:rsid w:val="00103937"/>
    <w:rsid w:val="00103970"/>
    <w:rsid w:val="00104119"/>
    <w:rsid w:val="0010412E"/>
    <w:rsid w:val="00104839"/>
    <w:rsid w:val="0010493D"/>
    <w:rsid w:val="00104DA0"/>
    <w:rsid w:val="00105160"/>
    <w:rsid w:val="001052D8"/>
    <w:rsid w:val="001053C1"/>
    <w:rsid w:val="00105570"/>
    <w:rsid w:val="001056CB"/>
    <w:rsid w:val="00105812"/>
    <w:rsid w:val="001058F5"/>
    <w:rsid w:val="00106263"/>
    <w:rsid w:val="00106319"/>
    <w:rsid w:val="001067A4"/>
    <w:rsid w:val="00106BC9"/>
    <w:rsid w:val="00106F64"/>
    <w:rsid w:val="00106F9B"/>
    <w:rsid w:val="0010706D"/>
    <w:rsid w:val="00107304"/>
    <w:rsid w:val="001074AE"/>
    <w:rsid w:val="001109E6"/>
    <w:rsid w:val="00110E81"/>
    <w:rsid w:val="00111215"/>
    <w:rsid w:val="001113AF"/>
    <w:rsid w:val="001114A3"/>
    <w:rsid w:val="00111719"/>
    <w:rsid w:val="001119C7"/>
    <w:rsid w:val="001120FC"/>
    <w:rsid w:val="00112425"/>
    <w:rsid w:val="001128A8"/>
    <w:rsid w:val="00112A87"/>
    <w:rsid w:val="00112C57"/>
    <w:rsid w:val="00112D2A"/>
    <w:rsid w:val="00112F21"/>
    <w:rsid w:val="00112FA6"/>
    <w:rsid w:val="0011300A"/>
    <w:rsid w:val="0011322D"/>
    <w:rsid w:val="00113355"/>
    <w:rsid w:val="001135BA"/>
    <w:rsid w:val="001136B6"/>
    <w:rsid w:val="001136C8"/>
    <w:rsid w:val="001137BB"/>
    <w:rsid w:val="001138FE"/>
    <w:rsid w:val="00113B5B"/>
    <w:rsid w:val="00113FE3"/>
    <w:rsid w:val="001141E9"/>
    <w:rsid w:val="00114BD9"/>
    <w:rsid w:val="00114F04"/>
    <w:rsid w:val="00115120"/>
    <w:rsid w:val="00115179"/>
    <w:rsid w:val="001151F9"/>
    <w:rsid w:val="00115911"/>
    <w:rsid w:val="00115D9D"/>
    <w:rsid w:val="00115F5F"/>
    <w:rsid w:val="00116BC1"/>
    <w:rsid w:val="00116BFC"/>
    <w:rsid w:val="00116C0C"/>
    <w:rsid w:val="00116C99"/>
    <w:rsid w:val="00116D40"/>
    <w:rsid w:val="00117296"/>
    <w:rsid w:val="001172DB"/>
    <w:rsid w:val="00117423"/>
    <w:rsid w:val="001174AC"/>
    <w:rsid w:val="0011759E"/>
    <w:rsid w:val="001178AA"/>
    <w:rsid w:val="001201DF"/>
    <w:rsid w:val="0012032F"/>
    <w:rsid w:val="00120A72"/>
    <w:rsid w:val="00120D8C"/>
    <w:rsid w:val="00120E96"/>
    <w:rsid w:val="00120F15"/>
    <w:rsid w:val="00120F8E"/>
    <w:rsid w:val="00121292"/>
    <w:rsid w:val="00121460"/>
    <w:rsid w:val="001216B6"/>
    <w:rsid w:val="00121A7E"/>
    <w:rsid w:val="00122469"/>
    <w:rsid w:val="00122D76"/>
    <w:rsid w:val="00122FEF"/>
    <w:rsid w:val="00123007"/>
    <w:rsid w:val="001233A1"/>
    <w:rsid w:val="00123B33"/>
    <w:rsid w:val="00123E23"/>
    <w:rsid w:val="00123E88"/>
    <w:rsid w:val="0012412F"/>
    <w:rsid w:val="0012419F"/>
    <w:rsid w:val="00124B92"/>
    <w:rsid w:val="00124BE6"/>
    <w:rsid w:val="00124C00"/>
    <w:rsid w:val="00124F19"/>
    <w:rsid w:val="00125243"/>
    <w:rsid w:val="00125577"/>
    <w:rsid w:val="00125C01"/>
    <w:rsid w:val="00125CA4"/>
    <w:rsid w:val="00125ED7"/>
    <w:rsid w:val="0012613B"/>
    <w:rsid w:val="001263A1"/>
    <w:rsid w:val="00126884"/>
    <w:rsid w:val="001268D2"/>
    <w:rsid w:val="00126A1D"/>
    <w:rsid w:val="00126ADD"/>
    <w:rsid w:val="00126B54"/>
    <w:rsid w:val="00126B74"/>
    <w:rsid w:val="00126F38"/>
    <w:rsid w:val="00127206"/>
    <w:rsid w:val="001279D0"/>
    <w:rsid w:val="00127EA2"/>
    <w:rsid w:val="00130610"/>
    <w:rsid w:val="00130753"/>
    <w:rsid w:val="00130B3A"/>
    <w:rsid w:val="00130B79"/>
    <w:rsid w:val="00130B83"/>
    <w:rsid w:val="00130C2D"/>
    <w:rsid w:val="00130C34"/>
    <w:rsid w:val="00130EAE"/>
    <w:rsid w:val="00130F5C"/>
    <w:rsid w:val="001314AF"/>
    <w:rsid w:val="001326B7"/>
    <w:rsid w:val="00132851"/>
    <w:rsid w:val="00132BAC"/>
    <w:rsid w:val="00132BCC"/>
    <w:rsid w:val="00132CFC"/>
    <w:rsid w:val="00132ED5"/>
    <w:rsid w:val="001333C8"/>
    <w:rsid w:val="0013361D"/>
    <w:rsid w:val="0013469B"/>
    <w:rsid w:val="00134974"/>
    <w:rsid w:val="00134B9D"/>
    <w:rsid w:val="00134E29"/>
    <w:rsid w:val="0013578E"/>
    <w:rsid w:val="0013594B"/>
    <w:rsid w:val="00135972"/>
    <w:rsid w:val="00135A19"/>
    <w:rsid w:val="00135A26"/>
    <w:rsid w:val="00135A47"/>
    <w:rsid w:val="00136179"/>
    <w:rsid w:val="001361ED"/>
    <w:rsid w:val="0013659E"/>
    <w:rsid w:val="00136723"/>
    <w:rsid w:val="0013688A"/>
    <w:rsid w:val="00136BB4"/>
    <w:rsid w:val="00136EA1"/>
    <w:rsid w:val="00137384"/>
    <w:rsid w:val="001379C3"/>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547"/>
    <w:rsid w:val="001426D9"/>
    <w:rsid w:val="001427C7"/>
    <w:rsid w:val="00142ED4"/>
    <w:rsid w:val="0014306D"/>
    <w:rsid w:val="001433B8"/>
    <w:rsid w:val="0014342B"/>
    <w:rsid w:val="001439A0"/>
    <w:rsid w:val="00143BD9"/>
    <w:rsid w:val="0014405C"/>
    <w:rsid w:val="0014440C"/>
    <w:rsid w:val="0014467C"/>
    <w:rsid w:val="001449FC"/>
    <w:rsid w:val="00144BE3"/>
    <w:rsid w:val="00144D06"/>
    <w:rsid w:val="00144E3E"/>
    <w:rsid w:val="00145338"/>
    <w:rsid w:val="00145540"/>
    <w:rsid w:val="00145AFF"/>
    <w:rsid w:val="00145B6F"/>
    <w:rsid w:val="00145D21"/>
    <w:rsid w:val="00145E0E"/>
    <w:rsid w:val="00145EAC"/>
    <w:rsid w:val="00145EF7"/>
    <w:rsid w:val="00146069"/>
    <w:rsid w:val="00146439"/>
    <w:rsid w:val="00146445"/>
    <w:rsid w:val="001465B0"/>
    <w:rsid w:val="0014674E"/>
    <w:rsid w:val="00146E13"/>
    <w:rsid w:val="00146F37"/>
    <w:rsid w:val="00146F4E"/>
    <w:rsid w:val="00147296"/>
    <w:rsid w:val="00147D53"/>
    <w:rsid w:val="00147F44"/>
    <w:rsid w:val="00150061"/>
    <w:rsid w:val="001500C7"/>
    <w:rsid w:val="00150695"/>
    <w:rsid w:val="00150976"/>
    <w:rsid w:val="0015097A"/>
    <w:rsid w:val="00150B14"/>
    <w:rsid w:val="001511AD"/>
    <w:rsid w:val="001513BF"/>
    <w:rsid w:val="0015172E"/>
    <w:rsid w:val="0015181E"/>
    <w:rsid w:val="00151BB2"/>
    <w:rsid w:val="0015246B"/>
    <w:rsid w:val="001525F1"/>
    <w:rsid w:val="00152A66"/>
    <w:rsid w:val="00153000"/>
    <w:rsid w:val="0015312D"/>
    <w:rsid w:val="001531E4"/>
    <w:rsid w:val="00153307"/>
    <w:rsid w:val="00153683"/>
    <w:rsid w:val="001536E3"/>
    <w:rsid w:val="0015388F"/>
    <w:rsid w:val="00153B22"/>
    <w:rsid w:val="00153C8A"/>
    <w:rsid w:val="00153F35"/>
    <w:rsid w:val="00154190"/>
    <w:rsid w:val="0015450E"/>
    <w:rsid w:val="00154789"/>
    <w:rsid w:val="001549ED"/>
    <w:rsid w:val="00154F45"/>
    <w:rsid w:val="001558D3"/>
    <w:rsid w:val="001559B7"/>
    <w:rsid w:val="00155B12"/>
    <w:rsid w:val="00155CD9"/>
    <w:rsid w:val="0015656D"/>
    <w:rsid w:val="00156A02"/>
    <w:rsid w:val="00156AB1"/>
    <w:rsid w:val="00156B37"/>
    <w:rsid w:val="00156CCB"/>
    <w:rsid w:val="00156EC5"/>
    <w:rsid w:val="00156EF4"/>
    <w:rsid w:val="00157685"/>
    <w:rsid w:val="00157A72"/>
    <w:rsid w:val="00157BD9"/>
    <w:rsid w:val="00157C76"/>
    <w:rsid w:val="00157E43"/>
    <w:rsid w:val="00157FBA"/>
    <w:rsid w:val="00160065"/>
    <w:rsid w:val="00160069"/>
    <w:rsid w:val="00160684"/>
    <w:rsid w:val="00160C79"/>
    <w:rsid w:val="00161189"/>
    <w:rsid w:val="00161903"/>
    <w:rsid w:val="00161BAB"/>
    <w:rsid w:val="00161BED"/>
    <w:rsid w:val="00161DC1"/>
    <w:rsid w:val="00161E3E"/>
    <w:rsid w:val="00161E41"/>
    <w:rsid w:val="00162179"/>
    <w:rsid w:val="00162247"/>
    <w:rsid w:val="00162345"/>
    <w:rsid w:val="001631C7"/>
    <w:rsid w:val="0016331D"/>
    <w:rsid w:val="00163436"/>
    <w:rsid w:val="0016350A"/>
    <w:rsid w:val="00163A91"/>
    <w:rsid w:val="00163C04"/>
    <w:rsid w:val="00163C29"/>
    <w:rsid w:val="0016406F"/>
    <w:rsid w:val="001642EE"/>
    <w:rsid w:val="00164712"/>
    <w:rsid w:val="00164716"/>
    <w:rsid w:val="0016473C"/>
    <w:rsid w:val="00164A71"/>
    <w:rsid w:val="00164BB8"/>
    <w:rsid w:val="00164C00"/>
    <w:rsid w:val="00164C30"/>
    <w:rsid w:val="00164D4A"/>
    <w:rsid w:val="00165029"/>
    <w:rsid w:val="0016548D"/>
    <w:rsid w:val="0016558D"/>
    <w:rsid w:val="0016584C"/>
    <w:rsid w:val="00165E1B"/>
    <w:rsid w:val="00165F6C"/>
    <w:rsid w:val="00166941"/>
    <w:rsid w:val="00166AE0"/>
    <w:rsid w:val="0016713F"/>
    <w:rsid w:val="0016726D"/>
    <w:rsid w:val="00167384"/>
    <w:rsid w:val="001673A3"/>
    <w:rsid w:val="00167535"/>
    <w:rsid w:val="00167875"/>
    <w:rsid w:val="001678FF"/>
    <w:rsid w:val="00167B82"/>
    <w:rsid w:val="00167C0C"/>
    <w:rsid w:val="00167DCF"/>
    <w:rsid w:val="00167E3C"/>
    <w:rsid w:val="00167FEC"/>
    <w:rsid w:val="001700AC"/>
    <w:rsid w:val="001702B2"/>
    <w:rsid w:val="00170448"/>
    <w:rsid w:val="00170ED8"/>
    <w:rsid w:val="00171044"/>
    <w:rsid w:val="00171914"/>
    <w:rsid w:val="00171C3F"/>
    <w:rsid w:val="00172CE6"/>
    <w:rsid w:val="00172D82"/>
    <w:rsid w:val="00172D8C"/>
    <w:rsid w:val="00172FB6"/>
    <w:rsid w:val="00172FBD"/>
    <w:rsid w:val="00173855"/>
    <w:rsid w:val="00173B69"/>
    <w:rsid w:val="00173B6B"/>
    <w:rsid w:val="00174110"/>
    <w:rsid w:val="001743B2"/>
    <w:rsid w:val="00174493"/>
    <w:rsid w:val="00174534"/>
    <w:rsid w:val="00174579"/>
    <w:rsid w:val="0017491A"/>
    <w:rsid w:val="00174F12"/>
    <w:rsid w:val="001753C4"/>
    <w:rsid w:val="0017546D"/>
    <w:rsid w:val="00175564"/>
    <w:rsid w:val="0017582E"/>
    <w:rsid w:val="001759F9"/>
    <w:rsid w:val="00175CE7"/>
    <w:rsid w:val="00175F0F"/>
    <w:rsid w:val="0017669A"/>
    <w:rsid w:val="00176845"/>
    <w:rsid w:val="00176D09"/>
    <w:rsid w:val="00176D18"/>
    <w:rsid w:val="001773FE"/>
    <w:rsid w:val="00177528"/>
    <w:rsid w:val="00177CD9"/>
    <w:rsid w:val="00177DC3"/>
    <w:rsid w:val="00177DF4"/>
    <w:rsid w:val="00180037"/>
    <w:rsid w:val="001804B1"/>
    <w:rsid w:val="00180604"/>
    <w:rsid w:val="001806F7"/>
    <w:rsid w:val="00180B0F"/>
    <w:rsid w:val="00180CB0"/>
    <w:rsid w:val="00180D67"/>
    <w:rsid w:val="00180EF8"/>
    <w:rsid w:val="00181A77"/>
    <w:rsid w:val="001822E7"/>
    <w:rsid w:val="001825D2"/>
    <w:rsid w:val="0018294E"/>
    <w:rsid w:val="001829FA"/>
    <w:rsid w:val="00183397"/>
    <w:rsid w:val="00183438"/>
    <w:rsid w:val="00183510"/>
    <w:rsid w:val="001836B6"/>
    <w:rsid w:val="0018370D"/>
    <w:rsid w:val="00183C8D"/>
    <w:rsid w:val="00183F9C"/>
    <w:rsid w:val="00184249"/>
    <w:rsid w:val="00184271"/>
    <w:rsid w:val="001842A3"/>
    <w:rsid w:val="00184A0D"/>
    <w:rsid w:val="00185487"/>
    <w:rsid w:val="0018561D"/>
    <w:rsid w:val="0018573F"/>
    <w:rsid w:val="00185A54"/>
    <w:rsid w:val="00185B5F"/>
    <w:rsid w:val="00185E44"/>
    <w:rsid w:val="00186786"/>
    <w:rsid w:val="00186846"/>
    <w:rsid w:val="00186DEA"/>
    <w:rsid w:val="00186E6D"/>
    <w:rsid w:val="00187182"/>
    <w:rsid w:val="00187DDE"/>
    <w:rsid w:val="00187F78"/>
    <w:rsid w:val="001902F2"/>
    <w:rsid w:val="0019035E"/>
    <w:rsid w:val="001904C8"/>
    <w:rsid w:val="0019050B"/>
    <w:rsid w:val="001907C4"/>
    <w:rsid w:val="00190920"/>
    <w:rsid w:val="001919A9"/>
    <w:rsid w:val="0019214A"/>
    <w:rsid w:val="001927F4"/>
    <w:rsid w:val="001928FA"/>
    <w:rsid w:val="001929DB"/>
    <w:rsid w:val="00192BBA"/>
    <w:rsid w:val="00192FDE"/>
    <w:rsid w:val="00193048"/>
    <w:rsid w:val="001932DB"/>
    <w:rsid w:val="00193FB1"/>
    <w:rsid w:val="00194015"/>
    <w:rsid w:val="001940FB"/>
    <w:rsid w:val="0019423B"/>
    <w:rsid w:val="0019466C"/>
    <w:rsid w:val="00194C1C"/>
    <w:rsid w:val="00194F81"/>
    <w:rsid w:val="00194F91"/>
    <w:rsid w:val="0019500E"/>
    <w:rsid w:val="0019510E"/>
    <w:rsid w:val="00195705"/>
    <w:rsid w:val="00195CF0"/>
    <w:rsid w:val="00195F60"/>
    <w:rsid w:val="001961CD"/>
    <w:rsid w:val="00196709"/>
    <w:rsid w:val="00196852"/>
    <w:rsid w:val="00196A0E"/>
    <w:rsid w:val="00196D7A"/>
    <w:rsid w:val="00196DC5"/>
    <w:rsid w:val="001970DE"/>
    <w:rsid w:val="00197119"/>
    <w:rsid w:val="00197246"/>
    <w:rsid w:val="00197651"/>
    <w:rsid w:val="00197B2C"/>
    <w:rsid w:val="001A0275"/>
    <w:rsid w:val="001A04D0"/>
    <w:rsid w:val="001A127F"/>
    <w:rsid w:val="001A1539"/>
    <w:rsid w:val="001A181F"/>
    <w:rsid w:val="001A1CCE"/>
    <w:rsid w:val="001A1CEF"/>
    <w:rsid w:val="001A2279"/>
    <w:rsid w:val="001A29E7"/>
    <w:rsid w:val="001A2AFA"/>
    <w:rsid w:val="001A2C5C"/>
    <w:rsid w:val="001A2E27"/>
    <w:rsid w:val="001A2FB2"/>
    <w:rsid w:val="001A3353"/>
    <w:rsid w:val="001A362D"/>
    <w:rsid w:val="001A3755"/>
    <w:rsid w:val="001A3F69"/>
    <w:rsid w:val="001A4378"/>
    <w:rsid w:val="001A443F"/>
    <w:rsid w:val="001A4992"/>
    <w:rsid w:val="001A4A2D"/>
    <w:rsid w:val="001A4EF7"/>
    <w:rsid w:val="001A51D7"/>
    <w:rsid w:val="001A51EB"/>
    <w:rsid w:val="001A52AB"/>
    <w:rsid w:val="001A543F"/>
    <w:rsid w:val="001A551B"/>
    <w:rsid w:val="001A55BB"/>
    <w:rsid w:val="001A567A"/>
    <w:rsid w:val="001A5ADE"/>
    <w:rsid w:val="001A5D9F"/>
    <w:rsid w:val="001A5F1C"/>
    <w:rsid w:val="001A5F47"/>
    <w:rsid w:val="001A602D"/>
    <w:rsid w:val="001A65D3"/>
    <w:rsid w:val="001A6D4D"/>
    <w:rsid w:val="001A7214"/>
    <w:rsid w:val="001A727B"/>
    <w:rsid w:val="001A75DA"/>
    <w:rsid w:val="001A7D4F"/>
    <w:rsid w:val="001A7DC4"/>
    <w:rsid w:val="001A7E35"/>
    <w:rsid w:val="001A7FA4"/>
    <w:rsid w:val="001B03B7"/>
    <w:rsid w:val="001B06B3"/>
    <w:rsid w:val="001B09AD"/>
    <w:rsid w:val="001B1120"/>
    <w:rsid w:val="001B1723"/>
    <w:rsid w:val="001B1964"/>
    <w:rsid w:val="001B1D92"/>
    <w:rsid w:val="001B20A6"/>
    <w:rsid w:val="001B2366"/>
    <w:rsid w:val="001B237C"/>
    <w:rsid w:val="001B2408"/>
    <w:rsid w:val="001B287A"/>
    <w:rsid w:val="001B2958"/>
    <w:rsid w:val="001B29BF"/>
    <w:rsid w:val="001B2C38"/>
    <w:rsid w:val="001B2EAD"/>
    <w:rsid w:val="001B3188"/>
    <w:rsid w:val="001B323F"/>
    <w:rsid w:val="001B3333"/>
    <w:rsid w:val="001B345F"/>
    <w:rsid w:val="001B3934"/>
    <w:rsid w:val="001B3B5D"/>
    <w:rsid w:val="001B3C54"/>
    <w:rsid w:val="001B3F49"/>
    <w:rsid w:val="001B4652"/>
    <w:rsid w:val="001B484B"/>
    <w:rsid w:val="001B51AA"/>
    <w:rsid w:val="001B546F"/>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1DCD"/>
    <w:rsid w:val="001C2208"/>
    <w:rsid w:val="001C22F0"/>
    <w:rsid w:val="001C235F"/>
    <w:rsid w:val="001C2710"/>
    <w:rsid w:val="001C28F3"/>
    <w:rsid w:val="001C2F2B"/>
    <w:rsid w:val="001C303D"/>
    <w:rsid w:val="001C3D68"/>
    <w:rsid w:val="001C3E06"/>
    <w:rsid w:val="001C4029"/>
    <w:rsid w:val="001C41EF"/>
    <w:rsid w:val="001C42C6"/>
    <w:rsid w:val="001C4387"/>
    <w:rsid w:val="001C43BF"/>
    <w:rsid w:val="001C49F4"/>
    <w:rsid w:val="001C4BA1"/>
    <w:rsid w:val="001C4CD5"/>
    <w:rsid w:val="001C4D23"/>
    <w:rsid w:val="001C4F0D"/>
    <w:rsid w:val="001C5098"/>
    <w:rsid w:val="001C50E0"/>
    <w:rsid w:val="001C5268"/>
    <w:rsid w:val="001C56C5"/>
    <w:rsid w:val="001C5924"/>
    <w:rsid w:val="001C5AE9"/>
    <w:rsid w:val="001C5C41"/>
    <w:rsid w:val="001C5C44"/>
    <w:rsid w:val="001C5D2D"/>
    <w:rsid w:val="001C626F"/>
    <w:rsid w:val="001C66A7"/>
    <w:rsid w:val="001C6702"/>
    <w:rsid w:val="001C6CE1"/>
    <w:rsid w:val="001C712D"/>
    <w:rsid w:val="001C7268"/>
    <w:rsid w:val="001C7455"/>
    <w:rsid w:val="001C74D9"/>
    <w:rsid w:val="001C78FA"/>
    <w:rsid w:val="001C78FC"/>
    <w:rsid w:val="001D02C9"/>
    <w:rsid w:val="001D096F"/>
    <w:rsid w:val="001D0D58"/>
    <w:rsid w:val="001D0DD1"/>
    <w:rsid w:val="001D138D"/>
    <w:rsid w:val="001D155F"/>
    <w:rsid w:val="001D1ED9"/>
    <w:rsid w:val="001D252E"/>
    <w:rsid w:val="001D2825"/>
    <w:rsid w:val="001D28C0"/>
    <w:rsid w:val="001D2A2B"/>
    <w:rsid w:val="001D2F5B"/>
    <w:rsid w:val="001D320B"/>
    <w:rsid w:val="001D3507"/>
    <w:rsid w:val="001D363E"/>
    <w:rsid w:val="001D3CC4"/>
    <w:rsid w:val="001D43C8"/>
    <w:rsid w:val="001D4BC5"/>
    <w:rsid w:val="001D4C80"/>
    <w:rsid w:val="001D4FA9"/>
    <w:rsid w:val="001D51BF"/>
    <w:rsid w:val="001D5C94"/>
    <w:rsid w:val="001D6134"/>
    <w:rsid w:val="001D68BE"/>
    <w:rsid w:val="001D6A1D"/>
    <w:rsid w:val="001D6B3A"/>
    <w:rsid w:val="001D6C50"/>
    <w:rsid w:val="001D6E2D"/>
    <w:rsid w:val="001D6F11"/>
    <w:rsid w:val="001D72F6"/>
    <w:rsid w:val="001D7381"/>
    <w:rsid w:val="001D74FE"/>
    <w:rsid w:val="001D767E"/>
    <w:rsid w:val="001D79DE"/>
    <w:rsid w:val="001E0684"/>
    <w:rsid w:val="001E0825"/>
    <w:rsid w:val="001E085D"/>
    <w:rsid w:val="001E1051"/>
    <w:rsid w:val="001E119A"/>
    <w:rsid w:val="001E13A5"/>
    <w:rsid w:val="001E158B"/>
    <w:rsid w:val="001E16EA"/>
    <w:rsid w:val="001E2110"/>
    <w:rsid w:val="001E2763"/>
    <w:rsid w:val="001E27FE"/>
    <w:rsid w:val="001E2B65"/>
    <w:rsid w:val="001E2D46"/>
    <w:rsid w:val="001E2F8C"/>
    <w:rsid w:val="001E320A"/>
    <w:rsid w:val="001E3ADE"/>
    <w:rsid w:val="001E3B2D"/>
    <w:rsid w:val="001E3C84"/>
    <w:rsid w:val="001E4190"/>
    <w:rsid w:val="001E43E1"/>
    <w:rsid w:val="001E44AD"/>
    <w:rsid w:val="001E44F5"/>
    <w:rsid w:val="001E4547"/>
    <w:rsid w:val="001E46AF"/>
    <w:rsid w:val="001E4943"/>
    <w:rsid w:val="001E497C"/>
    <w:rsid w:val="001E4EB7"/>
    <w:rsid w:val="001E4FEA"/>
    <w:rsid w:val="001E59F8"/>
    <w:rsid w:val="001E5A57"/>
    <w:rsid w:val="001E5DE6"/>
    <w:rsid w:val="001E5EF9"/>
    <w:rsid w:val="001E627E"/>
    <w:rsid w:val="001E63B8"/>
    <w:rsid w:val="001E64DE"/>
    <w:rsid w:val="001E66DC"/>
    <w:rsid w:val="001E67C6"/>
    <w:rsid w:val="001E6C1E"/>
    <w:rsid w:val="001E6E2B"/>
    <w:rsid w:val="001E6F0D"/>
    <w:rsid w:val="001E7342"/>
    <w:rsid w:val="001E7352"/>
    <w:rsid w:val="001E74CF"/>
    <w:rsid w:val="001E7780"/>
    <w:rsid w:val="001E780E"/>
    <w:rsid w:val="001E7A9A"/>
    <w:rsid w:val="001E7C13"/>
    <w:rsid w:val="001E7E2B"/>
    <w:rsid w:val="001F00A4"/>
    <w:rsid w:val="001F01BF"/>
    <w:rsid w:val="001F02FA"/>
    <w:rsid w:val="001F0523"/>
    <w:rsid w:val="001F06AE"/>
    <w:rsid w:val="001F0AAC"/>
    <w:rsid w:val="001F1530"/>
    <w:rsid w:val="001F16CB"/>
    <w:rsid w:val="001F1704"/>
    <w:rsid w:val="001F177E"/>
    <w:rsid w:val="001F1798"/>
    <w:rsid w:val="001F19B5"/>
    <w:rsid w:val="001F1CA5"/>
    <w:rsid w:val="001F1CAC"/>
    <w:rsid w:val="001F1D34"/>
    <w:rsid w:val="001F1DA1"/>
    <w:rsid w:val="001F1F19"/>
    <w:rsid w:val="001F1F7A"/>
    <w:rsid w:val="001F2130"/>
    <w:rsid w:val="001F23E4"/>
    <w:rsid w:val="001F24C5"/>
    <w:rsid w:val="001F27F6"/>
    <w:rsid w:val="001F317B"/>
    <w:rsid w:val="001F339F"/>
    <w:rsid w:val="001F3464"/>
    <w:rsid w:val="001F3572"/>
    <w:rsid w:val="001F357C"/>
    <w:rsid w:val="001F380D"/>
    <w:rsid w:val="001F3C10"/>
    <w:rsid w:val="001F3FCA"/>
    <w:rsid w:val="001F4033"/>
    <w:rsid w:val="001F47EF"/>
    <w:rsid w:val="001F488D"/>
    <w:rsid w:val="001F4893"/>
    <w:rsid w:val="001F4B5D"/>
    <w:rsid w:val="001F4C7D"/>
    <w:rsid w:val="001F4D40"/>
    <w:rsid w:val="001F586F"/>
    <w:rsid w:val="001F5BB0"/>
    <w:rsid w:val="001F6479"/>
    <w:rsid w:val="001F6897"/>
    <w:rsid w:val="001F6DC8"/>
    <w:rsid w:val="001F72BB"/>
    <w:rsid w:val="001F7392"/>
    <w:rsid w:val="001F78B4"/>
    <w:rsid w:val="001F78E5"/>
    <w:rsid w:val="001F7C6D"/>
    <w:rsid w:val="001F7E03"/>
    <w:rsid w:val="00200791"/>
    <w:rsid w:val="002007F1"/>
    <w:rsid w:val="00200C9E"/>
    <w:rsid w:val="002015CD"/>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BDA"/>
    <w:rsid w:val="00203C89"/>
    <w:rsid w:val="00203D51"/>
    <w:rsid w:val="00203D57"/>
    <w:rsid w:val="00203EC8"/>
    <w:rsid w:val="002043AC"/>
    <w:rsid w:val="00204A91"/>
    <w:rsid w:val="00204DBD"/>
    <w:rsid w:val="00204DE8"/>
    <w:rsid w:val="0020540C"/>
    <w:rsid w:val="00205664"/>
    <w:rsid w:val="0020655B"/>
    <w:rsid w:val="0020677C"/>
    <w:rsid w:val="00206BF3"/>
    <w:rsid w:val="00206CB7"/>
    <w:rsid w:val="00206CD4"/>
    <w:rsid w:val="00206D2C"/>
    <w:rsid w:val="00206DF9"/>
    <w:rsid w:val="00207136"/>
    <w:rsid w:val="002071BF"/>
    <w:rsid w:val="002071E0"/>
    <w:rsid w:val="00207680"/>
    <w:rsid w:val="0020769D"/>
    <w:rsid w:val="002077D6"/>
    <w:rsid w:val="0020796B"/>
    <w:rsid w:val="00207C49"/>
    <w:rsid w:val="00207CA3"/>
    <w:rsid w:val="00207CE3"/>
    <w:rsid w:val="00207EA1"/>
    <w:rsid w:val="00207EF8"/>
    <w:rsid w:val="00210CD7"/>
    <w:rsid w:val="002112DA"/>
    <w:rsid w:val="0021176C"/>
    <w:rsid w:val="0021211A"/>
    <w:rsid w:val="00212651"/>
    <w:rsid w:val="0021268F"/>
    <w:rsid w:val="002126B5"/>
    <w:rsid w:val="0021294F"/>
    <w:rsid w:val="00212B22"/>
    <w:rsid w:val="00212C47"/>
    <w:rsid w:val="002138FA"/>
    <w:rsid w:val="00213BA0"/>
    <w:rsid w:val="00213E13"/>
    <w:rsid w:val="00213E65"/>
    <w:rsid w:val="002140A6"/>
    <w:rsid w:val="00214204"/>
    <w:rsid w:val="002146A8"/>
    <w:rsid w:val="002147BC"/>
    <w:rsid w:val="0021485E"/>
    <w:rsid w:val="00214C34"/>
    <w:rsid w:val="00215154"/>
    <w:rsid w:val="002151C8"/>
    <w:rsid w:val="00215686"/>
    <w:rsid w:val="002157BD"/>
    <w:rsid w:val="002157E3"/>
    <w:rsid w:val="00215C7C"/>
    <w:rsid w:val="00215FC7"/>
    <w:rsid w:val="00216096"/>
    <w:rsid w:val="002161CA"/>
    <w:rsid w:val="00216687"/>
    <w:rsid w:val="0021696C"/>
    <w:rsid w:val="00216ADF"/>
    <w:rsid w:val="00216E52"/>
    <w:rsid w:val="002171FA"/>
    <w:rsid w:val="002179B9"/>
    <w:rsid w:val="002179E1"/>
    <w:rsid w:val="00217AE5"/>
    <w:rsid w:val="00217BD0"/>
    <w:rsid w:val="00220042"/>
    <w:rsid w:val="002208FB"/>
    <w:rsid w:val="00220DAD"/>
    <w:rsid w:val="002210AD"/>
    <w:rsid w:val="002210C0"/>
    <w:rsid w:val="002210E7"/>
    <w:rsid w:val="002214C5"/>
    <w:rsid w:val="00221BCD"/>
    <w:rsid w:val="00221D1E"/>
    <w:rsid w:val="00221F3B"/>
    <w:rsid w:val="00222178"/>
    <w:rsid w:val="00222488"/>
    <w:rsid w:val="00222ABA"/>
    <w:rsid w:val="00222AEC"/>
    <w:rsid w:val="00222B25"/>
    <w:rsid w:val="00222F65"/>
    <w:rsid w:val="002230CF"/>
    <w:rsid w:val="002233AF"/>
    <w:rsid w:val="0022360E"/>
    <w:rsid w:val="00223872"/>
    <w:rsid w:val="002238CC"/>
    <w:rsid w:val="00223D50"/>
    <w:rsid w:val="00224065"/>
    <w:rsid w:val="002242E8"/>
    <w:rsid w:val="002243D9"/>
    <w:rsid w:val="00224421"/>
    <w:rsid w:val="00224530"/>
    <w:rsid w:val="0022518E"/>
    <w:rsid w:val="0022520A"/>
    <w:rsid w:val="00225551"/>
    <w:rsid w:val="002257F4"/>
    <w:rsid w:val="002262E7"/>
    <w:rsid w:val="0022677A"/>
    <w:rsid w:val="00226865"/>
    <w:rsid w:val="00226A95"/>
    <w:rsid w:val="00226BB0"/>
    <w:rsid w:val="00227089"/>
    <w:rsid w:val="0022758A"/>
    <w:rsid w:val="0022791F"/>
    <w:rsid w:val="00227BB5"/>
    <w:rsid w:val="00227D4A"/>
    <w:rsid w:val="002302DB"/>
    <w:rsid w:val="002304C2"/>
    <w:rsid w:val="00230EF1"/>
    <w:rsid w:val="00230F97"/>
    <w:rsid w:val="0023129F"/>
    <w:rsid w:val="002312DB"/>
    <w:rsid w:val="00231CD2"/>
    <w:rsid w:val="00231E3A"/>
    <w:rsid w:val="0023222B"/>
    <w:rsid w:val="002322EE"/>
    <w:rsid w:val="0023247D"/>
    <w:rsid w:val="002327CF"/>
    <w:rsid w:val="002328D3"/>
    <w:rsid w:val="00232F42"/>
    <w:rsid w:val="0023328B"/>
    <w:rsid w:val="00233436"/>
    <w:rsid w:val="00233684"/>
    <w:rsid w:val="002342DD"/>
    <w:rsid w:val="0023437B"/>
    <w:rsid w:val="002343E6"/>
    <w:rsid w:val="002344A0"/>
    <w:rsid w:val="002348FA"/>
    <w:rsid w:val="00234ABA"/>
    <w:rsid w:val="00234B22"/>
    <w:rsid w:val="00234BF8"/>
    <w:rsid w:val="002352F4"/>
    <w:rsid w:val="00235544"/>
    <w:rsid w:val="00235763"/>
    <w:rsid w:val="00235D39"/>
    <w:rsid w:val="002360D0"/>
    <w:rsid w:val="002361CA"/>
    <w:rsid w:val="0023652F"/>
    <w:rsid w:val="00236820"/>
    <w:rsid w:val="00236AA7"/>
    <w:rsid w:val="00236B8F"/>
    <w:rsid w:val="00236E84"/>
    <w:rsid w:val="00237392"/>
    <w:rsid w:val="002376AA"/>
    <w:rsid w:val="0023798F"/>
    <w:rsid w:val="00240131"/>
    <w:rsid w:val="00240150"/>
    <w:rsid w:val="002403AB"/>
    <w:rsid w:val="002409CA"/>
    <w:rsid w:val="00240D1A"/>
    <w:rsid w:val="00240E43"/>
    <w:rsid w:val="00240E54"/>
    <w:rsid w:val="00240E56"/>
    <w:rsid w:val="00240F9D"/>
    <w:rsid w:val="00240FC4"/>
    <w:rsid w:val="002412BF"/>
    <w:rsid w:val="00241615"/>
    <w:rsid w:val="00241868"/>
    <w:rsid w:val="00241C61"/>
    <w:rsid w:val="00241EA1"/>
    <w:rsid w:val="002421B4"/>
    <w:rsid w:val="002427BF"/>
    <w:rsid w:val="00242F29"/>
    <w:rsid w:val="00242F43"/>
    <w:rsid w:val="00243F28"/>
    <w:rsid w:val="00243F52"/>
    <w:rsid w:val="00243F64"/>
    <w:rsid w:val="00244151"/>
    <w:rsid w:val="00244A81"/>
    <w:rsid w:val="00244CDD"/>
    <w:rsid w:val="00244DD6"/>
    <w:rsid w:val="00244F9C"/>
    <w:rsid w:val="002457C9"/>
    <w:rsid w:val="00245CEC"/>
    <w:rsid w:val="00245F1A"/>
    <w:rsid w:val="00245F1D"/>
    <w:rsid w:val="00245FD2"/>
    <w:rsid w:val="00246621"/>
    <w:rsid w:val="00246724"/>
    <w:rsid w:val="00246A67"/>
    <w:rsid w:val="00246A7F"/>
    <w:rsid w:val="00246B47"/>
    <w:rsid w:val="00246B57"/>
    <w:rsid w:val="00246C34"/>
    <w:rsid w:val="00246EE6"/>
    <w:rsid w:val="0024711B"/>
    <w:rsid w:val="0024777B"/>
    <w:rsid w:val="00247C8F"/>
    <w:rsid w:val="00247E78"/>
    <w:rsid w:val="00250052"/>
    <w:rsid w:val="002502D0"/>
    <w:rsid w:val="002503F2"/>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182"/>
    <w:rsid w:val="0025337F"/>
    <w:rsid w:val="002534BE"/>
    <w:rsid w:val="002534E6"/>
    <w:rsid w:val="0025351C"/>
    <w:rsid w:val="00253780"/>
    <w:rsid w:val="00253A43"/>
    <w:rsid w:val="00253EDF"/>
    <w:rsid w:val="00253F2A"/>
    <w:rsid w:val="00254084"/>
    <w:rsid w:val="002548BD"/>
    <w:rsid w:val="00254C30"/>
    <w:rsid w:val="00254C8E"/>
    <w:rsid w:val="00254CB8"/>
    <w:rsid w:val="00254D46"/>
    <w:rsid w:val="00254E33"/>
    <w:rsid w:val="0025529F"/>
    <w:rsid w:val="002552C6"/>
    <w:rsid w:val="00255D92"/>
    <w:rsid w:val="00256091"/>
    <w:rsid w:val="00256418"/>
    <w:rsid w:val="00256B58"/>
    <w:rsid w:val="00256F3C"/>
    <w:rsid w:val="002572EA"/>
    <w:rsid w:val="002573BB"/>
    <w:rsid w:val="0025780D"/>
    <w:rsid w:val="00257C26"/>
    <w:rsid w:val="00257F7D"/>
    <w:rsid w:val="0026044D"/>
    <w:rsid w:val="002605B5"/>
    <w:rsid w:val="002609BD"/>
    <w:rsid w:val="00260B01"/>
    <w:rsid w:val="00260DC3"/>
    <w:rsid w:val="002617E4"/>
    <w:rsid w:val="0026186A"/>
    <w:rsid w:val="00261918"/>
    <w:rsid w:val="00261C37"/>
    <w:rsid w:val="00261DE9"/>
    <w:rsid w:val="00261FB3"/>
    <w:rsid w:val="002620CC"/>
    <w:rsid w:val="002621D0"/>
    <w:rsid w:val="00262256"/>
    <w:rsid w:val="00262380"/>
    <w:rsid w:val="002623E7"/>
    <w:rsid w:val="002624D4"/>
    <w:rsid w:val="002625DD"/>
    <w:rsid w:val="002628D7"/>
    <w:rsid w:val="00263019"/>
    <w:rsid w:val="00263209"/>
    <w:rsid w:val="0026326C"/>
    <w:rsid w:val="00263ABD"/>
    <w:rsid w:val="00263CEB"/>
    <w:rsid w:val="00263FEB"/>
    <w:rsid w:val="0026455E"/>
    <w:rsid w:val="002648B0"/>
    <w:rsid w:val="00264B61"/>
    <w:rsid w:val="002656E2"/>
    <w:rsid w:val="00265D32"/>
    <w:rsid w:val="00265D91"/>
    <w:rsid w:val="00266088"/>
    <w:rsid w:val="002663E5"/>
    <w:rsid w:val="00266448"/>
    <w:rsid w:val="002664A8"/>
    <w:rsid w:val="0026661C"/>
    <w:rsid w:val="002666D6"/>
    <w:rsid w:val="0026685D"/>
    <w:rsid w:val="00266E6B"/>
    <w:rsid w:val="0026711E"/>
    <w:rsid w:val="00267209"/>
    <w:rsid w:val="00267592"/>
    <w:rsid w:val="002678A5"/>
    <w:rsid w:val="00267DBA"/>
    <w:rsid w:val="002701A0"/>
    <w:rsid w:val="00270396"/>
    <w:rsid w:val="002706BE"/>
    <w:rsid w:val="00270EDE"/>
    <w:rsid w:val="00271090"/>
    <w:rsid w:val="00271098"/>
    <w:rsid w:val="00271179"/>
    <w:rsid w:val="0027121D"/>
    <w:rsid w:val="00271507"/>
    <w:rsid w:val="002717A3"/>
    <w:rsid w:val="00271BA3"/>
    <w:rsid w:val="00271C5C"/>
    <w:rsid w:val="00271D2A"/>
    <w:rsid w:val="00272079"/>
    <w:rsid w:val="002722D0"/>
    <w:rsid w:val="002723DB"/>
    <w:rsid w:val="00272414"/>
    <w:rsid w:val="0027262D"/>
    <w:rsid w:val="00272A0E"/>
    <w:rsid w:val="00272AF9"/>
    <w:rsid w:val="00272F4D"/>
    <w:rsid w:val="002731B2"/>
    <w:rsid w:val="002731E2"/>
    <w:rsid w:val="002732AB"/>
    <w:rsid w:val="0027331A"/>
    <w:rsid w:val="00273AA1"/>
    <w:rsid w:val="00273C79"/>
    <w:rsid w:val="00274054"/>
    <w:rsid w:val="002742E0"/>
    <w:rsid w:val="002744C1"/>
    <w:rsid w:val="00274641"/>
    <w:rsid w:val="00274AF9"/>
    <w:rsid w:val="00274CD3"/>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707"/>
    <w:rsid w:val="002779D0"/>
    <w:rsid w:val="00277F78"/>
    <w:rsid w:val="002802E9"/>
    <w:rsid w:val="002802F5"/>
    <w:rsid w:val="002804F5"/>
    <w:rsid w:val="002805B9"/>
    <w:rsid w:val="00280862"/>
    <w:rsid w:val="00280A75"/>
    <w:rsid w:val="00280BEA"/>
    <w:rsid w:val="00280C3C"/>
    <w:rsid w:val="00280C5D"/>
    <w:rsid w:val="00280CAC"/>
    <w:rsid w:val="00280D68"/>
    <w:rsid w:val="00280E0D"/>
    <w:rsid w:val="00281228"/>
    <w:rsid w:val="00281945"/>
    <w:rsid w:val="00281F30"/>
    <w:rsid w:val="00281FAD"/>
    <w:rsid w:val="00282534"/>
    <w:rsid w:val="002825AF"/>
    <w:rsid w:val="00282907"/>
    <w:rsid w:val="00282D15"/>
    <w:rsid w:val="002830CB"/>
    <w:rsid w:val="00283777"/>
    <w:rsid w:val="00283D10"/>
    <w:rsid w:val="00283D4A"/>
    <w:rsid w:val="00284134"/>
    <w:rsid w:val="00284950"/>
    <w:rsid w:val="00284A14"/>
    <w:rsid w:val="00284BCE"/>
    <w:rsid w:val="00284D1E"/>
    <w:rsid w:val="00285282"/>
    <w:rsid w:val="00285284"/>
    <w:rsid w:val="00285510"/>
    <w:rsid w:val="00285757"/>
    <w:rsid w:val="00285E5B"/>
    <w:rsid w:val="00285FB5"/>
    <w:rsid w:val="0028661E"/>
    <w:rsid w:val="002866A3"/>
    <w:rsid w:val="00286779"/>
    <w:rsid w:val="00286D6B"/>
    <w:rsid w:val="00287025"/>
    <w:rsid w:val="002871E0"/>
    <w:rsid w:val="00287506"/>
    <w:rsid w:val="00287F0C"/>
    <w:rsid w:val="002904C2"/>
    <w:rsid w:val="002909BC"/>
    <w:rsid w:val="00290D5F"/>
    <w:rsid w:val="00290D72"/>
    <w:rsid w:val="00290FFD"/>
    <w:rsid w:val="002911A8"/>
    <w:rsid w:val="002911B5"/>
    <w:rsid w:val="0029127D"/>
    <w:rsid w:val="002912F0"/>
    <w:rsid w:val="00291368"/>
    <w:rsid w:val="00291567"/>
    <w:rsid w:val="002919B3"/>
    <w:rsid w:val="00291AE7"/>
    <w:rsid w:val="00291ED5"/>
    <w:rsid w:val="00291FA7"/>
    <w:rsid w:val="0029239F"/>
    <w:rsid w:val="00292A43"/>
    <w:rsid w:val="00292C9D"/>
    <w:rsid w:val="00292C9F"/>
    <w:rsid w:val="002938A8"/>
    <w:rsid w:val="00293F4E"/>
    <w:rsid w:val="002947D8"/>
    <w:rsid w:val="00294A55"/>
    <w:rsid w:val="00294EBB"/>
    <w:rsid w:val="00295560"/>
    <w:rsid w:val="00295B81"/>
    <w:rsid w:val="0029605A"/>
    <w:rsid w:val="00296077"/>
    <w:rsid w:val="0029622D"/>
    <w:rsid w:val="002964FF"/>
    <w:rsid w:val="00296765"/>
    <w:rsid w:val="002967FD"/>
    <w:rsid w:val="00296E46"/>
    <w:rsid w:val="00297314"/>
    <w:rsid w:val="002974BF"/>
    <w:rsid w:val="002978A5"/>
    <w:rsid w:val="00297D26"/>
    <w:rsid w:val="00297E19"/>
    <w:rsid w:val="002A0255"/>
    <w:rsid w:val="002A04D2"/>
    <w:rsid w:val="002A0748"/>
    <w:rsid w:val="002A084A"/>
    <w:rsid w:val="002A0E29"/>
    <w:rsid w:val="002A1BF8"/>
    <w:rsid w:val="002A1CA3"/>
    <w:rsid w:val="002A1CAD"/>
    <w:rsid w:val="002A2187"/>
    <w:rsid w:val="002A22A1"/>
    <w:rsid w:val="002A2461"/>
    <w:rsid w:val="002A2914"/>
    <w:rsid w:val="002A339C"/>
    <w:rsid w:val="002A3702"/>
    <w:rsid w:val="002A3793"/>
    <w:rsid w:val="002A39F2"/>
    <w:rsid w:val="002A3ABA"/>
    <w:rsid w:val="002A4118"/>
    <w:rsid w:val="002A44E2"/>
    <w:rsid w:val="002A45D8"/>
    <w:rsid w:val="002A484F"/>
    <w:rsid w:val="002A4B57"/>
    <w:rsid w:val="002A4CC5"/>
    <w:rsid w:val="002A5032"/>
    <w:rsid w:val="002A5171"/>
    <w:rsid w:val="002A5263"/>
    <w:rsid w:val="002A572D"/>
    <w:rsid w:val="002A5743"/>
    <w:rsid w:val="002A57FA"/>
    <w:rsid w:val="002A5B4E"/>
    <w:rsid w:val="002A6894"/>
    <w:rsid w:val="002A6D2B"/>
    <w:rsid w:val="002A798B"/>
    <w:rsid w:val="002A79B0"/>
    <w:rsid w:val="002A7A8C"/>
    <w:rsid w:val="002A7D2C"/>
    <w:rsid w:val="002B0238"/>
    <w:rsid w:val="002B044E"/>
    <w:rsid w:val="002B0515"/>
    <w:rsid w:val="002B07AC"/>
    <w:rsid w:val="002B07FC"/>
    <w:rsid w:val="002B0849"/>
    <w:rsid w:val="002B10F5"/>
    <w:rsid w:val="002B12E1"/>
    <w:rsid w:val="002B1316"/>
    <w:rsid w:val="002B1B76"/>
    <w:rsid w:val="002B1D55"/>
    <w:rsid w:val="002B22D7"/>
    <w:rsid w:val="002B2F28"/>
    <w:rsid w:val="002B370D"/>
    <w:rsid w:val="002B39DE"/>
    <w:rsid w:val="002B3BC2"/>
    <w:rsid w:val="002B40B9"/>
    <w:rsid w:val="002B4488"/>
    <w:rsid w:val="002B4529"/>
    <w:rsid w:val="002B4AC8"/>
    <w:rsid w:val="002B4CEA"/>
    <w:rsid w:val="002B4D65"/>
    <w:rsid w:val="002B5488"/>
    <w:rsid w:val="002B55B1"/>
    <w:rsid w:val="002B5965"/>
    <w:rsid w:val="002B5BD6"/>
    <w:rsid w:val="002B605A"/>
    <w:rsid w:val="002B6928"/>
    <w:rsid w:val="002B6B19"/>
    <w:rsid w:val="002B6DEF"/>
    <w:rsid w:val="002B6EC6"/>
    <w:rsid w:val="002B7006"/>
    <w:rsid w:val="002B72A6"/>
    <w:rsid w:val="002B72B4"/>
    <w:rsid w:val="002B72C2"/>
    <w:rsid w:val="002B7860"/>
    <w:rsid w:val="002B7D11"/>
    <w:rsid w:val="002C01B7"/>
    <w:rsid w:val="002C061B"/>
    <w:rsid w:val="002C09D3"/>
    <w:rsid w:val="002C0F8D"/>
    <w:rsid w:val="002C1254"/>
    <w:rsid w:val="002C1378"/>
    <w:rsid w:val="002C1B51"/>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3F46"/>
    <w:rsid w:val="002C4455"/>
    <w:rsid w:val="002C5088"/>
    <w:rsid w:val="002C5831"/>
    <w:rsid w:val="002C5901"/>
    <w:rsid w:val="002C5BBA"/>
    <w:rsid w:val="002C5D62"/>
    <w:rsid w:val="002C5DD5"/>
    <w:rsid w:val="002C60D0"/>
    <w:rsid w:val="002C6318"/>
    <w:rsid w:val="002C63FD"/>
    <w:rsid w:val="002C6675"/>
    <w:rsid w:val="002C6F2C"/>
    <w:rsid w:val="002C7649"/>
    <w:rsid w:val="002C7658"/>
    <w:rsid w:val="002C774A"/>
    <w:rsid w:val="002C78F7"/>
    <w:rsid w:val="002C7DFB"/>
    <w:rsid w:val="002D0273"/>
    <w:rsid w:val="002D047B"/>
    <w:rsid w:val="002D06D6"/>
    <w:rsid w:val="002D078F"/>
    <w:rsid w:val="002D0F6C"/>
    <w:rsid w:val="002D0FE8"/>
    <w:rsid w:val="002D10CF"/>
    <w:rsid w:val="002D13BE"/>
    <w:rsid w:val="002D15A9"/>
    <w:rsid w:val="002D16FF"/>
    <w:rsid w:val="002D17A9"/>
    <w:rsid w:val="002D17AB"/>
    <w:rsid w:val="002D18A5"/>
    <w:rsid w:val="002D1A01"/>
    <w:rsid w:val="002D2279"/>
    <w:rsid w:val="002D23B5"/>
    <w:rsid w:val="002D24CE"/>
    <w:rsid w:val="002D2519"/>
    <w:rsid w:val="002D2B67"/>
    <w:rsid w:val="002D2ED9"/>
    <w:rsid w:val="002D2F94"/>
    <w:rsid w:val="002D3102"/>
    <w:rsid w:val="002D34F1"/>
    <w:rsid w:val="002D4433"/>
    <w:rsid w:val="002D4520"/>
    <w:rsid w:val="002D47BD"/>
    <w:rsid w:val="002D48F8"/>
    <w:rsid w:val="002D498D"/>
    <w:rsid w:val="002D4C07"/>
    <w:rsid w:val="002D4D31"/>
    <w:rsid w:val="002D4DEC"/>
    <w:rsid w:val="002D4EAD"/>
    <w:rsid w:val="002D4EC7"/>
    <w:rsid w:val="002D4EF8"/>
    <w:rsid w:val="002D5195"/>
    <w:rsid w:val="002D5C7D"/>
    <w:rsid w:val="002D624F"/>
    <w:rsid w:val="002D6779"/>
    <w:rsid w:val="002D67F3"/>
    <w:rsid w:val="002D6ABD"/>
    <w:rsid w:val="002D6AD7"/>
    <w:rsid w:val="002D6BB6"/>
    <w:rsid w:val="002D7187"/>
    <w:rsid w:val="002D7216"/>
    <w:rsid w:val="002D727A"/>
    <w:rsid w:val="002D72CC"/>
    <w:rsid w:val="002D76B6"/>
    <w:rsid w:val="002D77D2"/>
    <w:rsid w:val="002D7FA7"/>
    <w:rsid w:val="002E03B7"/>
    <w:rsid w:val="002E093C"/>
    <w:rsid w:val="002E125E"/>
    <w:rsid w:val="002E17A2"/>
    <w:rsid w:val="002E1B11"/>
    <w:rsid w:val="002E1E7F"/>
    <w:rsid w:val="002E218C"/>
    <w:rsid w:val="002E263C"/>
    <w:rsid w:val="002E2967"/>
    <w:rsid w:val="002E2970"/>
    <w:rsid w:val="002E31F2"/>
    <w:rsid w:val="002E32BA"/>
    <w:rsid w:val="002E3E30"/>
    <w:rsid w:val="002E4120"/>
    <w:rsid w:val="002E464C"/>
    <w:rsid w:val="002E4AB7"/>
    <w:rsid w:val="002E4D1F"/>
    <w:rsid w:val="002E4D77"/>
    <w:rsid w:val="002E508A"/>
    <w:rsid w:val="002E5175"/>
    <w:rsid w:val="002E56EC"/>
    <w:rsid w:val="002E5874"/>
    <w:rsid w:val="002E5A80"/>
    <w:rsid w:val="002E5B75"/>
    <w:rsid w:val="002E5BCC"/>
    <w:rsid w:val="002E5DDA"/>
    <w:rsid w:val="002E5DE9"/>
    <w:rsid w:val="002E5EB7"/>
    <w:rsid w:val="002E5F2A"/>
    <w:rsid w:val="002E657A"/>
    <w:rsid w:val="002E6B34"/>
    <w:rsid w:val="002E6D08"/>
    <w:rsid w:val="002E6F39"/>
    <w:rsid w:val="002E72A1"/>
    <w:rsid w:val="002E74DD"/>
    <w:rsid w:val="002E7578"/>
    <w:rsid w:val="002E76E2"/>
    <w:rsid w:val="002E78FC"/>
    <w:rsid w:val="002E79BB"/>
    <w:rsid w:val="002E79C0"/>
    <w:rsid w:val="002F052A"/>
    <w:rsid w:val="002F0D5B"/>
    <w:rsid w:val="002F1018"/>
    <w:rsid w:val="002F1025"/>
    <w:rsid w:val="002F1637"/>
    <w:rsid w:val="002F18A3"/>
    <w:rsid w:val="002F1DC3"/>
    <w:rsid w:val="002F1E07"/>
    <w:rsid w:val="002F214C"/>
    <w:rsid w:val="002F22CC"/>
    <w:rsid w:val="002F24CB"/>
    <w:rsid w:val="002F283B"/>
    <w:rsid w:val="002F28DF"/>
    <w:rsid w:val="002F2D21"/>
    <w:rsid w:val="002F2ED5"/>
    <w:rsid w:val="002F2F04"/>
    <w:rsid w:val="002F3228"/>
    <w:rsid w:val="002F32FB"/>
    <w:rsid w:val="002F340A"/>
    <w:rsid w:val="002F346E"/>
    <w:rsid w:val="002F35E1"/>
    <w:rsid w:val="002F3A8B"/>
    <w:rsid w:val="002F3E34"/>
    <w:rsid w:val="002F432E"/>
    <w:rsid w:val="002F4464"/>
    <w:rsid w:val="002F4476"/>
    <w:rsid w:val="002F44A5"/>
    <w:rsid w:val="002F4645"/>
    <w:rsid w:val="002F48D6"/>
    <w:rsid w:val="002F4C35"/>
    <w:rsid w:val="002F4C5D"/>
    <w:rsid w:val="002F4CC1"/>
    <w:rsid w:val="002F509F"/>
    <w:rsid w:val="002F51D0"/>
    <w:rsid w:val="002F524E"/>
    <w:rsid w:val="002F5473"/>
    <w:rsid w:val="002F555E"/>
    <w:rsid w:val="002F59B9"/>
    <w:rsid w:val="002F5C98"/>
    <w:rsid w:val="002F5E02"/>
    <w:rsid w:val="002F5E47"/>
    <w:rsid w:val="002F5FED"/>
    <w:rsid w:val="002F6278"/>
    <w:rsid w:val="002F6501"/>
    <w:rsid w:val="002F65BA"/>
    <w:rsid w:val="002F66FE"/>
    <w:rsid w:val="002F6831"/>
    <w:rsid w:val="002F6C02"/>
    <w:rsid w:val="002F75F5"/>
    <w:rsid w:val="002F776A"/>
    <w:rsid w:val="002F7BE9"/>
    <w:rsid w:val="002F7C56"/>
    <w:rsid w:val="002F7DFC"/>
    <w:rsid w:val="00300004"/>
    <w:rsid w:val="00300156"/>
    <w:rsid w:val="0030043B"/>
    <w:rsid w:val="00300798"/>
    <w:rsid w:val="00300977"/>
    <w:rsid w:val="00300C5D"/>
    <w:rsid w:val="00300FF4"/>
    <w:rsid w:val="0030106E"/>
    <w:rsid w:val="00301223"/>
    <w:rsid w:val="00301957"/>
    <w:rsid w:val="00301CBD"/>
    <w:rsid w:val="00302017"/>
    <w:rsid w:val="00302AA8"/>
    <w:rsid w:val="00303392"/>
    <w:rsid w:val="0030347D"/>
    <w:rsid w:val="00303517"/>
    <w:rsid w:val="00303780"/>
    <w:rsid w:val="003039E6"/>
    <w:rsid w:val="00303C80"/>
    <w:rsid w:val="00303FA6"/>
    <w:rsid w:val="00304164"/>
    <w:rsid w:val="003048F3"/>
    <w:rsid w:val="00304D2C"/>
    <w:rsid w:val="00304E2C"/>
    <w:rsid w:val="00305410"/>
    <w:rsid w:val="0030542F"/>
    <w:rsid w:val="00305899"/>
    <w:rsid w:val="00305BA2"/>
    <w:rsid w:val="003060C4"/>
    <w:rsid w:val="00306521"/>
    <w:rsid w:val="00306714"/>
    <w:rsid w:val="0030680B"/>
    <w:rsid w:val="00306BAC"/>
    <w:rsid w:val="003076DA"/>
    <w:rsid w:val="00307C54"/>
    <w:rsid w:val="00307C82"/>
    <w:rsid w:val="0031039C"/>
    <w:rsid w:val="0031039D"/>
    <w:rsid w:val="00310DCE"/>
    <w:rsid w:val="00310ED7"/>
    <w:rsid w:val="003113D3"/>
    <w:rsid w:val="0031142E"/>
    <w:rsid w:val="00311866"/>
    <w:rsid w:val="00311EA6"/>
    <w:rsid w:val="0031203F"/>
    <w:rsid w:val="00312522"/>
    <w:rsid w:val="00312617"/>
    <w:rsid w:val="00312B88"/>
    <w:rsid w:val="00312DA6"/>
    <w:rsid w:val="003130B3"/>
    <w:rsid w:val="003131B0"/>
    <w:rsid w:val="003137DA"/>
    <w:rsid w:val="00313C40"/>
    <w:rsid w:val="00313D42"/>
    <w:rsid w:val="00314056"/>
    <w:rsid w:val="00314163"/>
    <w:rsid w:val="00314513"/>
    <w:rsid w:val="003147F6"/>
    <w:rsid w:val="00314888"/>
    <w:rsid w:val="00315119"/>
    <w:rsid w:val="00315205"/>
    <w:rsid w:val="003153AC"/>
    <w:rsid w:val="003154CD"/>
    <w:rsid w:val="00315750"/>
    <w:rsid w:val="00315D43"/>
    <w:rsid w:val="00315EB0"/>
    <w:rsid w:val="00316082"/>
    <w:rsid w:val="003160A2"/>
    <w:rsid w:val="00316464"/>
    <w:rsid w:val="0031657D"/>
    <w:rsid w:val="00316AC6"/>
    <w:rsid w:val="00316C8C"/>
    <w:rsid w:val="003175E1"/>
    <w:rsid w:val="003177EF"/>
    <w:rsid w:val="003178FD"/>
    <w:rsid w:val="00317AF2"/>
    <w:rsid w:val="00317C34"/>
    <w:rsid w:val="00317DEF"/>
    <w:rsid w:val="00317FA5"/>
    <w:rsid w:val="003207A6"/>
    <w:rsid w:val="003209F9"/>
    <w:rsid w:val="00320CAE"/>
    <w:rsid w:val="00320DEB"/>
    <w:rsid w:val="00320FDE"/>
    <w:rsid w:val="00321430"/>
    <w:rsid w:val="0032147B"/>
    <w:rsid w:val="003214E5"/>
    <w:rsid w:val="003218DB"/>
    <w:rsid w:val="00321A15"/>
    <w:rsid w:val="00321A59"/>
    <w:rsid w:val="00321F11"/>
    <w:rsid w:val="00322094"/>
    <w:rsid w:val="003220D6"/>
    <w:rsid w:val="003225D3"/>
    <w:rsid w:val="0032261B"/>
    <w:rsid w:val="0032264F"/>
    <w:rsid w:val="00322865"/>
    <w:rsid w:val="00322984"/>
    <w:rsid w:val="00322A67"/>
    <w:rsid w:val="00322B6B"/>
    <w:rsid w:val="00322BF3"/>
    <w:rsid w:val="00322EBA"/>
    <w:rsid w:val="00323092"/>
    <w:rsid w:val="0032314A"/>
    <w:rsid w:val="00323781"/>
    <w:rsid w:val="00323922"/>
    <w:rsid w:val="00323C59"/>
    <w:rsid w:val="00323CB2"/>
    <w:rsid w:val="00323D47"/>
    <w:rsid w:val="00324225"/>
    <w:rsid w:val="00324617"/>
    <w:rsid w:val="0032477F"/>
    <w:rsid w:val="00324860"/>
    <w:rsid w:val="00324894"/>
    <w:rsid w:val="00325584"/>
    <w:rsid w:val="00325619"/>
    <w:rsid w:val="0032571F"/>
    <w:rsid w:val="003257CB"/>
    <w:rsid w:val="00325CFF"/>
    <w:rsid w:val="00325E81"/>
    <w:rsid w:val="0032602D"/>
    <w:rsid w:val="0032605E"/>
    <w:rsid w:val="003261E7"/>
    <w:rsid w:val="003265F7"/>
    <w:rsid w:val="003266C9"/>
    <w:rsid w:val="00326C39"/>
    <w:rsid w:val="00326C87"/>
    <w:rsid w:val="00326CB0"/>
    <w:rsid w:val="00326D1B"/>
    <w:rsid w:val="00326F69"/>
    <w:rsid w:val="003270A4"/>
    <w:rsid w:val="00327290"/>
    <w:rsid w:val="003278A6"/>
    <w:rsid w:val="00327E18"/>
    <w:rsid w:val="00327F91"/>
    <w:rsid w:val="00330056"/>
    <w:rsid w:val="003302F1"/>
    <w:rsid w:val="003304F8"/>
    <w:rsid w:val="0033052F"/>
    <w:rsid w:val="003306D0"/>
    <w:rsid w:val="0033077D"/>
    <w:rsid w:val="003307C0"/>
    <w:rsid w:val="00330F36"/>
    <w:rsid w:val="003311CB"/>
    <w:rsid w:val="00331493"/>
    <w:rsid w:val="003316B7"/>
    <w:rsid w:val="003324D7"/>
    <w:rsid w:val="0033283A"/>
    <w:rsid w:val="00332D4F"/>
    <w:rsid w:val="00332DB3"/>
    <w:rsid w:val="0033414E"/>
    <w:rsid w:val="00334162"/>
    <w:rsid w:val="0033457F"/>
    <w:rsid w:val="00334D37"/>
    <w:rsid w:val="003350C5"/>
    <w:rsid w:val="00335983"/>
    <w:rsid w:val="003359D0"/>
    <w:rsid w:val="00335BBB"/>
    <w:rsid w:val="00335C1A"/>
    <w:rsid w:val="00335C31"/>
    <w:rsid w:val="00335C34"/>
    <w:rsid w:val="00335D07"/>
    <w:rsid w:val="00335D9C"/>
    <w:rsid w:val="00335DEB"/>
    <w:rsid w:val="00335FD9"/>
    <w:rsid w:val="003360A9"/>
    <w:rsid w:val="00336139"/>
    <w:rsid w:val="003364B0"/>
    <w:rsid w:val="00336758"/>
    <w:rsid w:val="00336958"/>
    <w:rsid w:val="00336A20"/>
    <w:rsid w:val="00336B02"/>
    <w:rsid w:val="00336DF9"/>
    <w:rsid w:val="00337205"/>
    <w:rsid w:val="00337385"/>
    <w:rsid w:val="0033752C"/>
    <w:rsid w:val="00337566"/>
    <w:rsid w:val="0033790D"/>
    <w:rsid w:val="003401FD"/>
    <w:rsid w:val="0034028C"/>
    <w:rsid w:val="00340891"/>
    <w:rsid w:val="003409F7"/>
    <w:rsid w:val="00340A16"/>
    <w:rsid w:val="00340AFD"/>
    <w:rsid w:val="00340E6D"/>
    <w:rsid w:val="00341265"/>
    <w:rsid w:val="00341547"/>
    <w:rsid w:val="00341568"/>
    <w:rsid w:val="003417BB"/>
    <w:rsid w:val="003417BC"/>
    <w:rsid w:val="00342200"/>
    <w:rsid w:val="00342567"/>
    <w:rsid w:val="00342798"/>
    <w:rsid w:val="0034291E"/>
    <w:rsid w:val="00342C19"/>
    <w:rsid w:val="00343224"/>
    <w:rsid w:val="00343301"/>
    <w:rsid w:val="0034335B"/>
    <w:rsid w:val="003433E9"/>
    <w:rsid w:val="00343531"/>
    <w:rsid w:val="003435C8"/>
    <w:rsid w:val="0034360B"/>
    <w:rsid w:val="00343AFF"/>
    <w:rsid w:val="00343F46"/>
    <w:rsid w:val="00343FAE"/>
    <w:rsid w:val="00344042"/>
    <w:rsid w:val="0034429B"/>
    <w:rsid w:val="0034429E"/>
    <w:rsid w:val="00344315"/>
    <w:rsid w:val="00344BFD"/>
    <w:rsid w:val="00344D83"/>
    <w:rsid w:val="00344DF6"/>
    <w:rsid w:val="00344E46"/>
    <w:rsid w:val="00344ECB"/>
    <w:rsid w:val="00345288"/>
    <w:rsid w:val="003459C1"/>
    <w:rsid w:val="003459E3"/>
    <w:rsid w:val="00345B00"/>
    <w:rsid w:val="00345E57"/>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628"/>
    <w:rsid w:val="00350BB9"/>
    <w:rsid w:val="00350FDE"/>
    <w:rsid w:val="0035104A"/>
    <w:rsid w:val="003510A8"/>
    <w:rsid w:val="00351265"/>
    <w:rsid w:val="0035183E"/>
    <w:rsid w:val="00351B3E"/>
    <w:rsid w:val="00351BC6"/>
    <w:rsid w:val="00351C50"/>
    <w:rsid w:val="00351DD3"/>
    <w:rsid w:val="003524AB"/>
    <w:rsid w:val="0035267E"/>
    <w:rsid w:val="00352C3E"/>
    <w:rsid w:val="00353048"/>
    <w:rsid w:val="00353174"/>
    <w:rsid w:val="003533B6"/>
    <w:rsid w:val="0035347E"/>
    <w:rsid w:val="00353623"/>
    <w:rsid w:val="0035372B"/>
    <w:rsid w:val="003537E7"/>
    <w:rsid w:val="003538E6"/>
    <w:rsid w:val="003539D4"/>
    <w:rsid w:val="00353B5C"/>
    <w:rsid w:val="00353E00"/>
    <w:rsid w:val="003543CC"/>
    <w:rsid w:val="003544BD"/>
    <w:rsid w:val="00354E46"/>
    <w:rsid w:val="00355490"/>
    <w:rsid w:val="00355836"/>
    <w:rsid w:val="00355BC7"/>
    <w:rsid w:val="00355EDA"/>
    <w:rsid w:val="0035655F"/>
    <w:rsid w:val="0035751F"/>
    <w:rsid w:val="00357746"/>
    <w:rsid w:val="00357B66"/>
    <w:rsid w:val="003600E6"/>
    <w:rsid w:val="00360649"/>
    <w:rsid w:val="00360E25"/>
    <w:rsid w:val="00360F55"/>
    <w:rsid w:val="003611D5"/>
    <w:rsid w:val="00361212"/>
    <w:rsid w:val="003614B1"/>
    <w:rsid w:val="00361C59"/>
    <w:rsid w:val="00361E49"/>
    <w:rsid w:val="00361F7A"/>
    <w:rsid w:val="00362612"/>
    <w:rsid w:val="0036283C"/>
    <w:rsid w:val="00362DAE"/>
    <w:rsid w:val="00363043"/>
    <w:rsid w:val="00363552"/>
    <w:rsid w:val="00363A13"/>
    <w:rsid w:val="00363AFB"/>
    <w:rsid w:val="00363DB8"/>
    <w:rsid w:val="003643F7"/>
    <w:rsid w:val="0036443E"/>
    <w:rsid w:val="003647DD"/>
    <w:rsid w:val="003648F1"/>
    <w:rsid w:val="00365133"/>
    <w:rsid w:val="003654C6"/>
    <w:rsid w:val="0036569E"/>
    <w:rsid w:val="00365E4A"/>
    <w:rsid w:val="00365E5F"/>
    <w:rsid w:val="00365EF2"/>
    <w:rsid w:val="00365F31"/>
    <w:rsid w:val="00366022"/>
    <w:rsid w:val="0036684E"/>
    <w:rsid w:val="0036698E"/>
    <w:rsid w:val="00366A97"/>
    <w:rsid w:val="00366FFB"/>
    <w:rsid w:val="003671B4"/>
    <w:rsid w:val="0036735B"/>
    <w:rsid w:val="00367428"/>
    <w:rsid w:val="00367E11"/>
    <w:rsid w:val="00370009"/>
    <w:rsid w:val="003704A0"/>
    <w:rsid w:val="00370C40"/>
    <w:rsid w:val="00370D82"/>
    <w:rsid w:val="0037140F"/>
    <w:rsid w:val="00371704"/>
    <w:rsid w:val="00371B2A"/>
    <w:rsid w:val="00371B8F"/>
    <w:rsid w:val="00371C46"/>
    <w:rsid w:val="00371F0E"/>
    <w:rsid w:val="003727D1"/>
    <w:rsid w:val="003729B7"/>
    <w:rsid w:val="00372BF3"/>
    <w:rsid w:val="00372FBE"/>
    <w:rsid w:val="003731FE"/>
    <w:rsid w:val="003735F6"/>
    <w:rsid w:val="0037372A"/>
    <w:rsid w:val="0037397C"/>
    <w:rsid w:val="00373EE7"/>
    <w:rsid w:val="00373EFB"/>
    <w:rsid w:val="0037540A"/>
    <w:rsid w:val="00375F0A"/>
    <w:rsid w:val="00376342"/>
    <w:rsid w:val="003763B9"/>
    <w:rsid w:val="003767FE"/>
    <w:rsid w:val="00376AD4"/>
    <w:rsid w:val="00376AFC"/>
    <w:rsid w:val="0037711F"/>
    <w:rsid w:val="003771A5"/>
    <w:rsid w:val="00377422"/>
    <w:rsid w:val="00377578"/>
    <w:rsid w:val="003777E1"/>
    <w:rsid w:val="00377CD0"/>
    <w:rsid w:val="00377CDF"/>
    <w:rsid w:val="003800D1"/>
    <w:rsid w:val="0038015E"/>
    <w:rsid w:val="0038032D"/>
    <w:rsid w:val="00380465"/>
    <w:rsid w:val="0038069C"/>
    <w:rsid w:val="00380BF2"/>
    <w:rsid w:val="00380C00"/>
    <w:rsid w:val="00380C4C"/>
    <w:rsid w:val="00380F35"/>
    <w:rsid w:val="00380FBC"/>
    <w:rsid w:val="0038119D"/>
    <w:rsid w:val="003817C3"/>
    <w:rsid w:val="00381BF5"/>
    <w:rsid w:val="00381F69"/>
    <w:rsid w:val="003820A9"/>
    <w:rsid w:val="003822C8"/>
    <w:rsid w:val="00382699"/>
    <w:rsid w:val="00382A96"/>
    <w:rsid w:val="00382EBB"/>
    <w:rsid w:val="003832B8"/>
    <w:rsid w:val="003835FA"/>
    <w:rsid w:val="003839E6"/>
    <w:rsid w:val="00383C3C"/>
    <w:rsid w:val="00383CBC"/>
    <w:rsid w:val="00383E1C"/>
    <w:rsid w:val="0038486B"/>
    <w:rsid w:val="00384CFE"/>
    <w:rsid w:val="00384F95"/>
    <w:rsid w:val="003853FA"/>
    <w:rsid w:val="00385AAF"/>
    <w:rsid w:val="00385C7C"/>
    <w:rsid w:val="003860D2"/>
    <w:rsid w:val="003862AA"/>
    <w:rsid w:val="00386487"/>
    <w:rsid w:val="00386944"/>
    <w:rsid w:val="00386AC7"/>
    <w:rsid w:val="00386C50"/>
    <w:rsid w:val="00386D04"/>
    <w:rsid w:val="00386D1C"/>
    <w:rsid w:val="00386F02"/>
    <w:rsid w:val="003870EF"/>
    <w:rsid w:val="003871B2"/>
    <w:rsid w:val="0038772F"/>
    <w:rsid w:val="003877CD"/>
    <w:rsid w:val="00387BE2"/>
    <w:rsid w:val="0039036F"/>
    <w:rsid w:val="00390415"/>
    <w:rsid w:val="003905B2"/>
    <w:rsid w:val="003906A2"/>
    <w:rsid w:val="00390B19"/>
    <w:rsid w:val="00390C9F"/>
    <w:rsid w:val="003912EF"/>
    <w:rsid w:val="00391450"/>
    <w:rsid w:val="003914E7"/>
    <w:rsid w:val="00391549"/>
    <w:rsid w:val="003915C9"/>
    <w:rsid w:val="003916AD"/>
    <w:rsid w:val="003919B8"/>
    <w:rsid w:val="00391D58"/>
    <w:rsid w:val="0039204A"/>
    <w:rsid w:val="00392313"/>
    <w:rsid w:val="00392C26"/>
    <w:rsid w:val="00392CF5"/>
    <w:rsid w:val="0039327F"/>
    <w:rsid w:val="00393348"/>
    <w:rsid w:val="00393435"/>
    <w:rsid w:val="003934C5"/>
    <w:rsid w:val="003935C4"/>
    <w:rsid w:val="00393717"/>
    <w:rsid w:val="00393815"/>
    <w:rsid w:val="00393B8E"/>
    <w:rsid w:val="00393C4A"/>
    <w:rsid w:val="003940C5"/>
    <w:rsid w:val="003942B2"/>
    <w:rsid w:val="0039439A"/>
    <w:rsid w:val="00394722"/>
    <w:rsid w:val="00394762"/>
    <w:rsid w:val="00394D7E"/>
    <w:rsid w:val="00394E3F"/>
    <w:rsid w:val="00394F67"/>
    <w:rsid w:val="0039511F"/>
    <w:rsid w:val="0039517A"/>
    <w:rsid w:val="0039529D"/>
    <w:rsid w:val="00395308"/>
    <w:rsid w:val="00395898"/>
    <w:rsid w:val="0039597E"/>
    <w:rsid w:val="003959CC"/>
    <w:rsid w:val="00395D00"/>
    <w:rsid w:val="00395EE4"/>
    <w:rsid w:val="003961CC"/>
    <w:rsid w:val="003965FC"/>
    <w:rsid w:val="0039696C"/>
    <w:rsid w:val="00396C26"/>
    <w:rsid w:val="00396C59"/>
    <w:rsid w:val="00396D29"/>
    <w:rsid w:val="00397030"/>
    <w:rsid w:val="00397355"/>
    <w:rsid w:val="003976EC"/>
    <w:rsid w:val="0039790C"/>
    <w:rsid w:val="00397A79"/>
    <w:rsid w:val="003A0397"/>
    <w:rsid w:val="003A0B7F"/>
    <w:rsid w:val="003A0CD0"/>
    <w:rsid w:val="003A0DAD"/>
    <w:rsid w:val="003A0FC4"/>
    <w:rsid w:val="003A19F3"/>
    <w:rsid w:val="003A1BD2"/>
    <w:rsid w:val="003A1C22"/>
    <w:rsid w:val="003A1DA5"/>
    <w:rsid w:val="003A26B0"/>
    <w:rsid w:val="003A29D2"/>
    <w:rsid w:val="003A2B9E"/>
    <w:rsid w:val="003A2DF1"/>
    <w:rsid w:val="003A375E"/>
    <w:rsid w:val="003A3899"/>
    <w:rsid w:val="003A38E9"/>
    <w:rsid w:val="003A3CC8"/>
    <w:rsid w:val="003A3E6F"/>
    <w:rsid w:val="003A3F04"/>
    <w:rsid w:val="003A402D"/>
    <w:rsid w:val="003A41AA"/>
    <w:rsid w:val="003A4281"/>
    <w:rsid w:val="003A4877"/>
    <w:rsid w:val="003A4BF0"/>
    <w:rsid w:val="003A4C21"/>
    <w:rsid w:val="003A5013"/>
    <w:rsid w:val="003A5016"/>
    <w:rsid w:val="003A5188"/>
    <w:rsid w:val="003A5695"/>
    <w:rsid w:val="003A571D"/>
    <w:rsid w:val="003A5AF4"/>
    <w:rsid w:val="003A5F1F"/>
    <w:rsid w:val="003A60A8"/>
    <w:rsid w:val="003A6131"/>
    <w:rsid w:val="003A63EA"/>
    <w:rsid w:val="003A64D1"/>
    <w:rsid w:val="003A66DB"/>
    <w:rsid w:val="003A6B34"/>
    <w:rsid w:val="003A6E21"/>
    <w:rsid w:val="003A716B"/>
    <w:rsid w:val="003A719D"/>
    <w:rsid w:val="003A7426"/>
    <w:rsid w:val="003A75B7"/>
    <w:rsid w:val="003A75D8"/>
    <w:rsid w:val="003A787B"/>
    <w:rsid w:val="003A7D72"/>
    <w:rsid w:val="003A7EBD"/>
    <w:rsid w:val="003A7F52"/>
    <w:rsid w:val="003B0045"/>
    <w:rsid w:val="003B00F9"/>
    <w:rsid w:val="003B04F1"/>
    <w:rsid w:val="003B0679"/>
    <w:rsid w:val="003B07BD"/>
    <w:rsid w:val="003B0852"/>
    <w:rsid w:val="003B094A"/>
    <w:rsid w:val="003B09D7"/>
    <w:rsid w:val="003B0DA3"/>
    <w:rsid w:val="003B1813"/>
    <w:rsid w:val="003B1D53"/>
    <w:rsid w:val="003B20B5"/>
    <w:rsid w:val="003B24D9"/>
    <w:rsid w:val="003B2535"/>
    <w:rsid w:val="003B29FD"/>
    <w:rsid w:val="003B2A0F"/>
    <w:rsid w:val="003B2F65"/>
    <w:rsid w:val="003B313C"/>
    <w:rsid w:val="003B32C9"/>
    <w:rsid w:val="003B363D"/>
    <w:rsid w:val="003B3977"/>
    <w:rsid w:val="003B3D1A"/>
    <w:rsid w:val="003B3E2A"/>
    <w:rsid w:val="003B4022"/>
    <w:rsid w:val="003B4326"/>
    <w:rsid w:val="003B4D23"/>
    <w:rsid w:val="003B4F01"/>
    <w:rsid w:val="003B511F"/>
    <w:rsid w:val="003B5AE2"/>
    <w:rsid w:val="003B62CD"/>
    <w:rsid w:val="003B6572"/>
    <w:rsid w:val="003B6AFA"/>
    <w:rsid w:val="003B6CEE"/>
    <w:rsid w:val="003B6D43"/>
    <w:rsid w:val="003B6D8C"/>
    <w:rsid w:val="003B6E69"/>
    <w:rsid w:val="003B7204"/>
    <w:rsid w:val="003B76AB"/>
    <w:rsid w:val="003B7CDF"/>
    <w:rsid w:val="003B7D91"/>
    <w:rsid w:val="003B7DF2"/>
    <w:rsid w:val="003B7E1C"/>
    <w:rsid w:val="003C0453"/>
    <w:rsid w:val="003C0487"/>
    <w:rsid w:val="003C0C4C"/>
    <w:rsid w:val="003C0C68"/>
    <w:rsid w:val="003C0F63"/>
    <w:rsid w:val="003C0FE1"/>
    <w:rsid w:val="003C10E0"/>
    <w:rsid w:val="003C1501"/>
    <w:rsid w:val="003C1676"/>
    <w:rsid w:val="003C1B97"/>
    <w:rsid w:val="003C2A97"/>
    <w:rsid w:val="003C2DE3"/>
    <w:rsid w:val="003C3071"/>
    <w:rsid w:val="003C3267"/>
    <w:rsid w:val="003C332E"/>
    <w:rsid w:val="003C3908"/>
    <w:rsid w:val="003C39CD"/>
    <w:rsid w:val="003C3D71"/>
    <w:rsid w:val="003C3F11"/>
    <w:rsid w:val="003C4708"/>
    <w:rsid w:val="003C4FB6"/>
    <w:rsid w:val="003C5004"/>
    <w:rsid w:val="003C5158"/>
    <w:rsid w:val="003C5336"/>
    <w:rsid w:val="003C5670"/>
    <w:rsid w:val="003C570C"/>
    <w:rsid w:val="003C5913"/>
    <w:rsid w:val="003C5D09"/>
    <w:rsid w:val="003C5E86"/>
    <w:rsid w:val="003C5FF5"/>
    <w:rsid w:val="003C624A"/>
    <w:rsid w:val="003C629B"/>
    <w:rsid w:val="003C6D78"/>
    <w:rsid w:val="003C6E28"/>
    <w:rsid w:val="003C6FA5"/>
    <w:rsid w:val="003C6FA9"/>
    <w:rsid w:val="003C706D"/>
    <w:rsid w:val="003C70FA"/>
    <w:rsid w:val="003C7D04"/>
    <w:rsid w:val="003C7ED7"/>
    <w:rsid w:val="003C7FAD"/>
    <w:rsid w:val="003D0060"/>
    <w:rsid w:val="003D0099"/>
    <w:rsid w:val="003D01FD"/>
    <w:rsid w:val="003D032C"/>
    <w:rsid w:val="003D0362"/>
    <w:rsid w:val="003D0473"/>
    <w:rsid w:val="003D049C"/>
    <w:rsid w:val="003D0A0C"/>
    <w:rsid w:val="003D0BCB"/>
    <w:rsid w:val="003D0E6A"/>
    <w:rsid w:val="003D17E0"/>
    <w:rsid w:val="003D19DD"/>
    <w:rsid w:val="003D19EF"/>
    <w:rsid w:val="003D1AC5"/>
    <w:rsid w:val="003D2022"/>
    <w:rsid w:val="003D2438"/>
    <w:rsid w:val="003D2926"/>
    <w:rsid w:val="003D3672"/>
    <w:rsid w:val="003D3B4F"/>
    <w:rsid w:val="003D3DFF"/>
    <w:rsid w:val="003D45F8"/>
    <w:rsid w:val="003D485D"/>
    <w:rsid w:val="003D4FF1"/>
    <w:rsid w:val="003D55C8"/>
    <w:rsid w:val="003D5B2D"/>
    <w:rsid w:val="003D5F26"/>
    <w:rsid w:val="003D6081"/>
    <w:rsid w:val="003D62C0"/>
    <w:rsid w:val="003D6B8C"/>
    <w:rsid w:val="003D6E9F"/>
    <w:rsid w:val="003D76D3"/>
    <w:rsid w:val="003D7850"/>
    <w:rsid w:val="003D7BBD"/>
    <w:rsid w:val="003D7D54"/>
    <w:rsid w:val="003E029D"/>
    <w:rsid w:val="003E0AB8"/>
    <w:rsid w:val="003E0DDD"/>
    <w:rsid w:val="003E1115"/>
    <w:rsid w:val="003E1231"/>
    <w:rsid w:val="003E12BA"/>
    <w:rsid w:val="003E138E"/>
    <w:rsid w:val="003E1398"/>
    <w:rsid w:val="003E13B0"/>
    <w:rsid w:val="003E13D2"/>
    <w:rsid w:val="003E16A6"/>
    <w:rsid w:val="003E16E0"/>
    <w:rsid w:val="003E1BCD"/>
    <w:rsid w:val="003E242B"/>
    <w:rsid w:val="003E2551"/>
    <w:rsid w:val="003E28BF"/>
    <w:rsid w:val="003E2B46"/>
    <w:rsid w:val="003E2C6F"/>
    <w:rsid w:val="003E2CCC"/>
    <w:rsid w:val="003E2FAC"/>
    <w:rsid w:val="003E304E"/>
    <w:rsid w:val="003E334A"/>
    <w:rsid w:val="003E3694"/>
    <w:rsid w:val="003E3AF3"/>
    <w:rsid w:val="003E3BE4"/>
    <w:rsid w:val="003E3D15"/>
    <w:rsid w:val="003E41E1"/>
    <w:rsid w:val="003E44EF"/>
    <w:rsid w:val="003E466A"/>
    <w:rsid w:val="003E488A"/>
    <w:rsid w:val="003E534C"/>
    <w:rsid w:val="003E54F4"/>
    <w:rsid w:val="003E58E5"/>
    <w:rsid w:val="003E5948"/>
    <w:rsid w:val="003E5A23"/>
    <w:rsid w:val="003E5D89"/>
    <w:rsid w:val="003E5FF7"/>
    <w:rsid w:val="003E63FD"/>
    <w:rsid w:val="003E6457"/>
    <w:rsid w:val="003E650F"/>
    <w:rsid w:val="003E65DD"/>
    <w:rsid w:val="003E6676"/>
    <w:rsid w:val="003E6927"/>
    <w:rsid w:val="003E6A53"/>
    <w:rsid w:val="003E6AA5"/>
    <w:rsid w:val="003E7024"/>
    <w:rsid w:val="003E79F0"/>
    <w:rsid w:val="003E79FA"/>
    <w:rsid w:val="003E7FF4"/>
    <w:rsid w:val="003F00EA"/>
    <w:rsid w:val="003F0189"/>
    <w:rsid w:val="003F01D8"/>
    <w:rsid w:val="003F07B1"/>
    <w:rsid w:val="003F0C85"/>
    <w:rsid w:val="003F1327"/>
    <w:rsid w:val="003F170B"/>
    <w:rsid w:val="003F1B04"/>
    <w:rsid w:val="003F1DB6"/>
    <w:rsid w:val="003F1FC7"/>
    <w:rsid w:val="003F24BE"/>
    <w:rsid w:val="003F28A0"/>
    <w:rsid w:val="003F29E3"/>
    <w:rsid w:val="003F2B0D"/>
    <w:rsid w:val="003F2B32"/>
    <w:rsid w:val="003F2B91"/>
    <w:rsid w:val="003F2BAF"/>
    <w:rsid w:val="003F3219"/>
    <w:rsid w:val="003F33E9"/>
    <w:rsid w:val="003F34A7"/>
    <w:rsid w:val="003F3801"/>
    <w:rsid w:val="003F3CD7"/>
    <w:rsid w:val="003F3F98"/>
    <w:rsid w:val="003F3FBC"/>
    <w:rsid w:val="003F42B2"/>
    <w:rsid w:val="003F43E2"/>
    <w:rsid w:val="003F4433"/>
    <w:rsid w:val="003F48AD"/>
    <w:rsid w:val="003F49CA"/>
    <w:rsid w:val="003F56D4"/>
    <w:rsid w:val="003F5A2F"/>
    <w:rsid w:val="003F5B55"/>
    <w:rsid w:val="003F61AC"/>
    <w:rsid w:val="003F6C92"/>
    <w:rsid w:val="003F6CB2"/>
    <w:rsid w:val="003F6ED2"/>
    <w:rsid w:val="003F7302"/>
    <w:rsid w:val="003F7504"/>
    <w:rsid w:val="003F7812"/>
    <w:rsid w:val="003F799F"/>
    <w:rsid w:val="003F7BB0"/>
    <w:rsid w:val="003F7C3A"/>
    <w:rsid w:val="00400113"/>
    <w:rsid w:val="004006C6"/>
    <w:rsid w:val="00400744"/>
    <w:rsid w:val="004007F2"/>
    <w:rsid w:val="00400C31"/>
    <w:rsid w:val="00400E2A"/>
    <w:rsid w:val="00401471"/>
    <w:rsid w:val="00401982"/>
    <w:rsid w:val="00401F5D"/>
    <w:rsid w:val="00402289"/>
    <w:rsid w:val="004025BC"/>
    <w:rsid w:val="00402645"/>
    <w:rsid w:val="004027D0"/>
    <w:rsid w:val="00402B14"/>
    <w:rsid w:val="00402B3D"/>
    <w:rsid w:val="00402F8B"/>
    <w:rsid w:val="0040381F"/>
    <w:rsid w:val="00403D62"/>
    <w:rsid w:val="004043E6"/>
    <w:rsid w:val="00404D63"/>
    <w:rsid w:val="004050FE"/>
    <w:rsid w:val="0040590F"/>
    <w:rsid w:val="00405E3B"/>
    <w:rsid w:val="00406311"/>
    <w:rsid w:val="00406A66"/>
    <w:rsid w:val="00406B7C"/>
    <w:rsid w:val="00406C3B"/>
    <w:rsid w:val="00406C82"/>
    <w:rsid w:val="004071B4"/>
    <w:rsid w:val="0040734D"/>
    <w:rsid w:val="004074AB"/>
    <w:rsid w:val="00407503"/>
    <w:rsid w:val="00407972"/>
    <w:rsid w:val="00407B38"/>
    <w:rsid w:val="00407BB8"/>
    <w:rsid w:val="00407CF5"/>
    <w:rsid w:val="00407E63"/>
    <w:rsid w:val="00407F26"/>
    <w:rsid w:val="00407F30"/>
    <w:rsid w:val="004104D3"/>
    <w:rsid w:val="0041126A"/>
    <w:rsid w:val="00411427"/>
    <w:rsid w:val="0041169F"/>
    <w:rsid w:val="004116BB"/>
    <w:rsid w:val="004118ED"/>
    <w:rsid w:val="00411A42"/>
    <w:rsid w:val="00411CAD"/>
    <w:rsid w:val="00412123"/>
    <w:rsid w:val="0041251B"/>
    <w:rsid w:val="0041264E"/>
    <w:rsid w:val="0041294C"/>
    <w:rsid w:val="00412A5D"/>
    <w:rsid w:val="00412C77"/>
    <w:rsid w:val="00412FCB"/>
    <w:rsid w:val="00413096"/>
    <w:rsid w:val="004131B5"/>
    <w:rsid w:val="00413383"/>
    <w:rsid w:val="0041344F"/>
    <w:rsid w:val="004137E5"/>
    <w:rsid w:val="00413BEE"/>
    <w:rsid w:val="00413C42"/>
    <w:rsid w:val="00413CDE"/>
    <w:rsid w:val="00413DAD"/>
    <w:rsid w:val="00413E1E"/>
    <w:rsid w:val="00413E9E"/>
    <w:rsid w:val="00414012"/>
    <w:rsid w:val="00414258"/>
    <w:rsid w:val="00414296"/>
    <w:rsid w:val="004143FC"/>
    <w:rsid w:val="00414A8B"/>
    <w:rsid w:val="00414CFC"/>
    <w:rsid w:val="00414D76"/>
    <w:rsid w:val="00414D96"/>
    <w:rsid w:val="00414E85"/>
    <w:rsid w:val="00414EDE"/>
    <w:rsid w:val="00414F67"/>
    <w:rsid w:val="00415125"/>
    <w:rsid w:val="00415296"/>
    <w:rsid w:val="004154C1"/>
    <w:rsid w:val="00415DAE"/>
    <w:rsid w:val="00415F12"/>
    <w:rsid w:val="004161C9"/>
    <w:rsid w:val="0041673E"/>
    <w:rsid w:val="004168C7"/>
    <w:rsid w:val="004168FE"/>
    <w:rsid w:val="00416A98"/>
    <w:rsid w:val="00416BCF"/>
    <w:rsid w:val="0041783F"/>
    <w:rsid w:val="00417FBC"/>
    <w:rsid w:val="004203AC"/>
    <w:rsid w:val="0042068F"/>
    <w:rsid w:val="0042075B"/>
    <w:rsid w:val="004209B9"/>
    <w:rsid w:val="00420A49"/>
    <w:rsid w:val="00420BAA"/>
    <w:rsid w:val="00420C09"/>
    <w:rsid w:val="00420D0A"/>
    <w:rsid w:val="0042101C"/>
    <w:rsid w:val="00421071"/>
    <w:rsid w:val="004210C1"/>
    <w:rsid w:val="00421334"/>
    <w:rsid w:val="004213CE"/>
    <w:rsid w:val="0042155E"/>
    <w:rsid w:val="004215BC"/>
    <w:rsid w:val="0042161F"/>
    <w:rsid w:val="00421A39"/>
    <w:rsid w:val="00421F83"/>
    <w:rsid w:val="0042204D"/>
    <w:rsid w:val="00422104"/>
    <w:rsid w:val="00422148"/>
    <w:rsid w:val="004223DF"/>
    <w:rsid w:val="004224D0"/>
    <w:rsid w:val="004227D3"/>
    <w:rsid w:val="00422A68"/>
    <w:rsid w:val="00422EBB"/>
    <w:rsid w:val="004233C4"/>
    <w:rsid w:val="00423437"/>
    <w:rsid w:val="00423680"/>
    <w:rsid w:val="00423AC1"/>
    <w:rsid w:val="00423D1D"/>
    <w:rsid w:val="00423F50"/>
    <w:rsid w:val="004242F7"/>
    <w:rsid w:val="004244B6"/>
    <w:rsid w:val="00424962"/>
    <w:rsid w:val="00424AB6"/>
    <w:rsid w:val="00424E47"/>
    <w:rsid w:val="00425037"/>
    <w:rsid w:val="0042523F"/>
    <w:rsid w:val="004256ED"/>
    <w:rsid w:val="00425BCC"/>
    <w:rsid w:val="00425BDB"/>
    <w:rsid w:val="00425DD1"/>
    <w:rsid w:val="00425E35"/>
    <w:rsid w:val="00425E4D"/>
    <w:rsid w:val="0042607A"/>
    <w:rsid w:val="00426591"/>
    <w:rsid w:val="00426B25"/>
    <w:rsid w:val="00426BEB"/>
    <w:rsid w:val="00426D6C"/>
    <w:rsid w:val="0042745D"/>
    <w:rsid w:val="00427828"/>
    <w:rsid w:val="00427AEF"/>
    <w:rsid w:val="00427B4B"/>
    <w:rsid w:val="00427CF2"/>
    <w:rsid w:val="00427DE5"/>
    <w:rsid w:val="004300E5"/>
    <w:rsid w:val="00430A8A"/>
    <w:rsid w:val="00430AA6"/>
    <w:rsid w:val="00430AA9"/>
    <w:rsid w:val="00430C98"/>
    <w:rsid w:val="0043144D"/>
    <w:rsid w:val="00431606"/>
    <w:rsid w:val="00431CAB"/>
    <w:rsid w:val="00431D36"/>
    <w:rsid w:val="00432123"/>
    <w:rsid w:val="00432632"/>
    <w:rsid w:val="00432803"/>
    <w:rsid w:val="004328CE"/>
    <w:rsid w:val="00432AE4"/>
    <w:rsid w:val="00432AE7"/>
    <w:rsid w:val="00433186"/>
    <w:rsid w:val="00433E00"/>
    <w:rsid w:val="00433F17"/>
    <w:rsid w:val="00433FDE"/>
    <w:rsid w:val="004343D1"/>
    <w:rsid w:val="004343DA"/>
    <w:rsid w:val="004346BD"/>
    <w:rsid w:val="00434818"/>
    <w:rsid w:val="004348BC"/>
    <w:rsid w:val="004348BF"/>
    <w:rsid w:val="00434AFC"/>
    <w:rsid w:val="00435284"/>
    <w:rsid w:val="0043590F"/>
    <w:rsid w:val="00435ACC"/>
    <w:rsid w:val="00435BF4"/>
    <w:rsid w:val="00435D8C"/>
    <w:rsid w:val="00435FBE"/>
    <w:rsid w:val="004361FB"/>
    <w:rsid w:val="00436597"/>
    <w:rsid w:val="004365AE"/>
    <w:rsid w:val="004366F4"/>
    <w:rsid w:val="00436D1B"/>
    <w:rsid w:val="004376F5"/>
    <w:rsid w:val="0043778B"/>
    <w:rsid w:val="00437CE5"/>
    <w:rsid w:val="00437DD4"/>
    <w:rsid w:val="00437E03"/>
    <w:rsid w:val="00437F16"/>
    <w:rsid w:val="00437FC6"/>
    <w:rsid w:val="00440859"/>
    <w:rsid w:val="00440880"/>
    <w:rsid w:val="00440941"/>
    <w:rsid w:val="00440A93"/>
    <w:rsid w:val="00440C40"/>
    <w:rsid w:val="00440CEA"/>
    <w:rsid w:val="00440EFF"/>
    <w:rsid w:val="004410CA"/>
    <w:rsid w:val="004413F4"/>
    <w:rsid w:val="004418F2"/>
    <w:rsid w:val="0044199C"/>
    <w:rsid w:val="00441D12"/>
    <w:rsid w:val="00442400"/>
    <w:rsid w:val="0044271D"/>
    <w:rsid w:val="00442858"/>
    <w:rsid w:val="00442C2B"/>
    <w:rsid w:val="00443177"/>
    <w:rsid w:val="004433BC"/>
    <w:rsid w:val="00443581"/>
    <w:rsid w:val="00443C97"/>
    <w:rsid w:val="00443D1F"/>
    <w:rsid w:val="00444035"/>
    <w:rsid w:val="0044435E"/>
    <w:rsid w:val="00444407"/>
    <w:rsid w:val="00444530"/>
    <w:rsid w:val="004448A6"/>
    <w:rsid w:val="00444904"/>
    <w:rsid w:val="00444C10"/>
    <w:rsid w:val="00444C8B"/>
    <w:rsid w:val="00444F2C"/>
    <w:rsid w:val="00445378"/>
    <w:rsid w:val="00445E0D"/>
    <w:rsid w:val="0044614B"/>
    <w:rsid w:val="004463B0"/>
    <w:rsid w:val="00446870"/>
    <w:rsid w:val="00446CC4"/>
    <w:rsid w:val="004476DC"/>
    <w:rsid w:val="00447826"/>
    <w:rsid w:val="00447EB6"/>
    <w:rsid w:val="00447F82"/>
    <w:rsid w:val="00450175"/>
    <w:rsid w:val="004503FA"/>
    <w:rsid w:val="0045056E"/>
    <w:rsid w:val="004507BE"/>
    <w:rsid w:val="004507DD"/>
    <w:rsid w:val="00450AED"/>
    <w:rsid w:val="00450EB0"/>
    <w:rsid w:val="004513EA"/>
    <w:rsid w:val="00451493"/>
    <w:rsid w:val="0045149D"/>
    <w:rsid w:val="00451623"/>
    <w:rsid w:val="0045165D"/>
    <w:rsid w:val="004517C8"/>
    <w:rsid w:val="00451F85"/>
    <w:rsid w:val="00452261"/>
    <w:rsid w:val="004522B2"/>
    <w:rsid w:val="0045235D"/>
    <w:rsid w:val="0045242B"/>
    <w:rsid w:val="00452567"/>
    <w:rsid w:val="0045331B"/>
    <w:rsid w:val="0045390E"/>
    <w:rsid w:val="00453935"/>
    <w:rsid w:val="00453C54"/>
    <w:rsid w:val="0045474F"/>
    <w:rsid w:val="004547B0"/>
    <w:rsid w:val="00454937"/>
    <w:rsid w:val="00454949"/>
    <w:rsid w:val="00454A6C"/>
    <w:rsid w:val="0045545C"/>
    <w:rsid w:val="004556CD"/>
    <w:rsid w:val="00455793"/>
    <w:rsid w:val="004558B4"/>
    <w:rsid w:val="00455E86"/>
    <w:rsid w:val="0045604C"/>
    <w:rsid w:val="004561A8"/>
    <w:rsid w:val="0045622A"/>
    <w:rsid w:val="00456466"/>
    <w:rsid w:val="00456837"/>
    <w:rsid w:val="004569A3"/>
    <w:rsid w:val="00456C85"/>
    <w:rsid w:val="00456E53"/>
    <w:rsid w:val="00456F61"/>
    <w:rsid w:val="00457080"/>
    <w:rsid w:val="00457A4F"/>
    <w:rsid w:val="00457B24"/>
    <w:rsid w:val="00457C8B"/>
    <w:rsid w:val="004600EF"/>
    <w:rsid w:val="004602B6"/>
    <w:rsid w:val="004608A8"/>
    <w:rsid w:val="004608D3"/>
    <w:rsid w:val="00460D49"/>
    <w:rsid w:val="004611C9"/>
    <w:rsid w:val="00461607"/>
    <w:rsid w:val="00461668"/>
    <w:rsid w:val="00461886"/>
    <w:rsid w:val="004618B1"/>
    <w:rsid w:val="0046276B"/>
    <w:rsid w:val="004628E5"/>
    <w:rsid w:val="004630AB"/>
    <w:rsid w:val="00463582"/>
    <w:rsid w:val="004635BB"/>
    <w:rsid w:val="004636DE"/>
    <w:rsid w:val="00463972"/>
    <w:rsid w:val="00463A16"/>
    <w:rsid w:val="00463AF1"/>
    <w:rsid w:val="004642F5"/>
    <w:rsid w:val="00464445"/>
    <w:rsid w:val="004646C3"/>
    <w:rsid w:val="0046483D"/>
    <w:rsid w:val="00464A10"/>
    <w:rsid w:val="00464B4B"/>
    <w:rsid w:val="00464C7A"/>
    <w:rsid w:val="004656A3"/>
    <w:rsid w:val="0046595D"/>
    <w:rsid w:val="00465A22"/>
    <w:rsid w:val="00465C82"/>
    <w:rsid w:val="00465E8A"/>
    <w:rsid w:val="00466457"/>
    <w:rsid w:val="00466513"/>
    <w:rsid w:val="00466693"/>
    <w:rsid w:val="00466AF8"/>
    <w:rsid w:val="00466C97"/>
    <w:rsid w:val="0046700B"/>
    <w:rsid w:val="004672B8"/>
    <w:rsid w:val="0046754F"/>
    <w:rsid w:val="004678BA"/>
    <w:rsid w:val="00467F49"/>
    <w:rsid w:val="0047001C"/>
    <w:rsid w:val="0047004B"/>
    <w:rsid w:val="004701D3"/>
    <w:rsid w:val="004708A6"/>
    <w:rsid w:val="00470954"/>
    <w:rsid w:val="004709B8"/>
    <w:rsid w:val="00470F91"/>
    <w:rsid w:val="00471059"/>
    <w:rsid w:val="004711A1"/>
    <w:rsid w:val="004714A9"/>
    <w:rsid w:val="00471C50"/>
    <w:rsid w:val="0047237D"/>
    <w:rsid w:val="0047247E"/>
    <w:rsid w:val="004724C4"/>
    <w:rsid w:val="00472984"/>
    <w:rsid w:val="00472A14"/>
    <w:rsid w:val="00472AB5"/>
    <w:rsid w:val="0047382B"/>
    <w:rsid w:val="00473B1A"/>
    <w:rsid w:val="00473CFB"/>
    <w:rsid w:val="00473E38"/>
    <w:rsid w:val="00473EC0"/>
    <w:rsid w:val="00474346"/>
    <w:rsid w:val="004743EB"/>
    <w:rsid w:val="00474777"/>
    <w:rsid w:val="00474956"/>
    <w:rsid w:val="00474AF3"/>
    <w:rsid w:val="00474D87"/>
    <w:rsid w:val="00474EFC"/>
    <w:rsid w:val="00474F86"/>
    <w:rsid w:val="0047527B"/>
    <w:rsid w:val="00475349"/>
    <w:rsid w:val="00475B73"/>
    <w:rsid w:val="00475C3A"/>
    <w:rsid w:val="00476114"/>
    <w:rsid w:val="0047631E"/>
    <w:rsid w:val="00476763"/>
    <w:rsid w:val="00476FC0"/>
    <w:rsid w:val="00477091"/>
    <w:rsid w:val="004771D3"/>
    <w:rsid w:val="00477209"/>
    <w:rsid w:val="004773EF"/>
    <w:rsid w:val="004776D9"/>
    <w:rsid w:val="00477893"/>
    <w:rsid w:val="004778A2"/>
    <w:rsid w:val="00477986"/>
    <w:rsid w:val="004779CD"/>
    <w:rsid w:val="00477AFB"/>
    <w:rsid w:val="00477BF1"/>
    <w:rsid w:val="00477CD6"/>
    <w:rsid w:val="00480163"/>
    <w:rsid w:val="0048028B"/>
    <w:rsid w:val="004805AD"/>
    <w:rsid w:val="0048092B"/>
    <w:rsid w:val="00480BFA"/>
    <w:rsid w:val="00480F75"/>
    <w:rsid w:val="0048152B"/>
    <w:rsid w:val="00481540"/>
    <w:rsid w:val="0048183C"/>
    <w:rsid w:val="00481885"/>
    <w:rsid w:val="00481912"/>
    <w:rsid w:val="00481BBD"/>
    <w:rsid w:val="00481BE2"/>
    <w:rsid w:val="00481FF0"/>
    <w:rsid w:val="00482009"/>
    <w:rsid w:val="00482177"/>
    <w:rsid w:val="00482328"/>
    <w:rsid w:val="0048233B"/>
    <w:rsid w:val="004823AF"/>
    <w:rsid w:val="004826D8"/>
    <w:rsid w:val="00482838"/>
    <w:rsid w:val="00482AA0"/>
    <w:rsid w:val="004831C9"/>
    <w:rsid w:val="004832FE"/>
    <w:rsid w:val="00483752"/>
    <w:rsid w:val="004837A8"/>
    <w:rsid w:val="00483CBD"/>
    <w:rsid w:val="00483EF5"/>
    <w:rsid w:val="00484197"/>
    <w:rsid w:val="00484F43"/>
    <w:rsid w:val="00484F97"/>
    <w:rsid w:val="0048518C"/>
    <w:rsid w:val="004855E0"/>
    <w:rsid w:val="004856A0"/>
    <w:rsid w:val="00485974"/>
    <w:rsid w:val="00485F31"/>
    <w:rsid w:val="0048617C"/>
    <w:rsid w:val="00486192"/>
    <w:rsid w:val="0048662E"/>
    <w:rsid w:val="004866B4"/>
    <w:rsid w:val="00486923"/>
    <w:rsid w:val="00486FC5"/>
    <w:rsid w:val="00487013"/>
    <w:rsid w:val="004872B0"/>
    <w:rsid w:val="0048734E"/>
    <w:rsid w:val="00490044"/>
    <w:rsid w:val="004900BE"/>
    <w:rsid w:val="0049030B"/>
    <w:rsid w:val="00490991"/>
    <w:rsid w:val="00490C33"/>
    <w:rsid w:val="00490DB5"/>
    <w:rsid w:val="00490DC7"/>
    <w:rsid w:val="00490E27"/>
    <w:rsid w:val="00490E64"/>
    <w:rsid w:val="0049106B"/>
    <w:rsid w:val="004910A5"/>
    <w:rsid w:val="00491267"/>
    <w:rsid w:val="004913E5"/>
    <w:rsid w:val="004915D5"/>
    <w:rsid w:val="00491635"/>
    <w:rsid w:val="00491768"/>
    <w:rsid w:val="00491899"/>
    <w:rsid w:val="00491ADE"/>
    <w:rsid w:val="00491D73"/>
    <w:rsid w:val="00491DB7"/>
    <w:rsid w:val="0049235E"/>
    <w:rsid w:val="0049239C"/>
    <w:rsid w:val="004923A0"/>
    <w:rsid w:val="00492649"/>
    <w:rsid w:val="00492779"/>
    <w:rsid w:val="004927F0"/>
    <w:rsid w:val="004928A0"/>
    <w:rsid w:val="00492E64"/>
    <w:rsid w:val="0049307B"/>
    <w:rsid w:val="0049315D"/>
    <w:rsid w:val="00493624"/>
    <w:rsid w:val="004936A0"/>
    <w:rsid w:val="00493764"/>
    <w:rsid w:val="00493B53"/>
    <w:rsid w:val="00493C19"/>
    <w:rsid w:val="004941EB"/>
    <w:rsid w:val="00494339"/>
    <w:rsid w:val="004943F5"/>
    <w:rsid w:val="00494422"/>
    <w:rsid w:val="004944EC"/>
    <w:rsid w:val="004945E1"/>
    <w:rsid w:val="00494663"/>
    <w:rsid w:val="00494B4B"/>
    <w:rsid w:val="00494BFE"/>
    <w:rsid w:val="00494F8B"/>
    <w:rsid w:val="0049522D"/>
    <w:rsid w:val="004952B2"/>
    <w:rsid w:val="00495976"/>
    <w:rsid w:val="00495D24"/>
    <w:rsid w:val="00495E42"/>
    <w:rsid w:val="00496313"/>
    <w:rsid w:val="00496478"/>
    <w:rsid w:val="004968B7"/>
    <w:rsid w:val="004969CE"/>
    <w:rsid w:val="00496AEA"/>
    <w:rsid w:val="0049735A"/>
    <w:rsid w:val="0049759D"/>
    <w:rsid w:val="004975C5"/>
    <w:rsid w:val="0049776D"/>
    <w:rsid w:val="00497789"/>
    <w:rsid w:val="004A00C8"/>
    <w:rsid w:val="004A0255"/>
    <w:rsid w:val="004A0321"/>
    <w:rsid w:val="004A150D"/>
    <w:rsid w:val="004A152E"/>
    <w:rsid w:val="004A1629"/>
    <w:rsid w:val="004A167D"/>
    <w:rsid w:val="004A1877"/>
    <w:rsid w:val="004A1BCA"/>
    <w:rsid w:val="004A1CF7"/>
    <w:rsid w:val="004A2386"/>
    <w:rsid w:val="004A24EF"/>
    <w:rsid w:val="004A2673"/>
    <w:rsid w:val="004A280D"/>
    <w:rsid w:val="004A2CA4"/>
    <w:rsid w:val="004A2DD9"/>
    <w:rsid w:val="004A35DF"/>
    <w:rsid w:val="004A37D5"/>
    <w:rsid w:val="004A3809"/>
    <w:rsid w:val="004A39B2"/>
    <w:rsid w:val="004A3C1A"/>
    <w:rsid w:val="004A3E5D"/>
    <w:rsid w:val="004A3FF5"/>
    <w:rsid w:val="004A434A"/>
    <w:rsid w:val="004A4928"/>
    <w:rsid w:val="004A4E75"/>
    <w:rsid w:val="004A5232"/>
    <w:rsid w:val="004A52E9"/>
    <w:rsid w:val="004A5363"/>
    <w:rsid w:val="004A5471"/>
    <w:rsid w:val="004A571E"/>
    <w:rsid w:val="004A5884"/>
    <w:rsid w:val="004A64CD"/>
    <w:rsid w:val="004A65AC"/>
    <w:rsid w:val="004A65AF"/>
    <w:rsid w:val="004A6C98"/>
    <w:rsid w:val="004A6EEF"/>
    <w:rsid w:val="004A714D"/>
    <w:rsid w:val="004A736A"/>
    <w:rsid w:val="004B02B0"/>
    <w:rsid w:val="004B0501"/>
    <w:rsid w:val="004B0C3B"/>
    <w:rsid w:val="004B0D23"/>
    <w:rsid w:val="004B111C"/>
    <w:rsid w:val="004B1168"/>
    <w:rsid w:val="004B1278"/>
    <w:rsid w:val="004B13FE"/>
    <w:rsid w:val="004B1441"/>
    <w:rsid w:val="004B1D8E"/>
    <w:rsid w:val="004B1FE6"/>
    <w:rsid w:val="004B21BC"/>
    <w:rsid w:val="004B2409"/>
    <w:rsid w:val="004B2896"/>
    <w:rsid w:val="004B296B"/>
    <w:rsid w:val="004B2A83"/>
    <w:rsid w:val="004B2EB1"/>
    <w:rsid w:val="004B3124"/>
    <w:rsid w:val="004B31D0"/>
    <w:rsid w:val="004B35BB"/>
    <w:rsid w:val="004B3743"/>
    <w:rsid w:val="004B4008"/>
    <w:rsid w:val="004B4069"/>
    <w:rsid w:val="004B414B"/>
    <w:rsid w:val="004B43CD"/>
    <w:rsid w:val="004B49D4"/>
    <w:rsid w:val="004B4D09"/>
    <w:rsid w:val="004B4EF5"/>
    <w:rsid w:val="004B59A9"/>
    <w:rsid w:val="004B5D95"/>
    <w:rsid w:val="004B5F45"/>
    <w:rsid w:val="004B5F5F"/>
    <w:rsid w:val="004B6632"/>
    <w:rsid w:val="004B67DF"/>
    <w:rsid w:val="004B69B2"/>
    <w:rsid w:val="004B73C2"/>
    <w:rsid w:val="004B7642"/>
    <w:rsid w:val="004B7B69"/>
    <w:rsid w:val="004B7CBD"/>
    <w:rsid w:val="004C002F"/>
    <w:rsid w:val="004C0101"/>
    <w:rsid w:val="004C0107"/>
    <w:rsid w:val="004C015A"/>
    <w:rsid w:val="004C036D"/>
    <w:rsid w:val="004C066C"/>
    <w:rsid w:val="004C0A9B"/>
    <w:rsid w:val="004C0CB3"/>
    <w:rsid w:val="004C11D7"/>
    <w:rsid w:val="004C16AC"/>
    <w:rsid w:val="004C1A60"/>
    <w:rsid w:val="004C1AD3"/>
    <w:rsid w:val="004C1F45"/>
    <w:rsid w:val="004C26CD"/>
    <w:rsid w:val="004C2C35"/>
    <w:rsid w:val="004C3120"/>
    <w:rsid w:val="004C31F3"/>
    <w:rsid w:val="004C32DD"/>
    <w:rsid w:val="004C32EB"/>
    <w:rsid w:val="004C4069"/>
    <w:rsid w:val="004C40CC"/>
    <w:rsid w:val="004C42E2"/>
    <w:rsid w:val="004C4401"/>
    <w:rsid w:val="004C4BC7"/>
    <w:rsid w:val="004C4C0B"/>
    <w:rsid w:val="004C4CAD"/>
    <w:rsid w:val="004C4EA2"/>
    <w:rsid w:val="004C55A1"/>
    <w:rsid w:val="004C6145"/>
    <w:rsid w:val="004C61B7"/>
    <w:rsid w:val="004C6243"/>
    <w:rsid w:val="004C6324"/>
    <w:rsid w:val="004C6492"/>
    <w:rsid w:val="004C69F7"/>
    <w:rsid w:val="004C6AC8"/>
    <w:rsid w:val="004C6D16"/>
    <w:rsid w:val="004C6EA9"/>
    <w:rsid w:val="004C7062"/>
    <w:rsid w:val="004C70AF"/>
    <w:rsid w:val="004C744F"/>
    <w:rsid w:val="004C76B6"/>
    <w:rsid w:val="004C78BF"/>
    <w:rsid w:val="004D0574"/>
    <w:rsid w:val="004D0831"/>
    <w:rsid w:val="004D0F8D"/>
    <w:rsid w:val="004D10F7"/>
    <w:rsid w:val="004D1143"/>
    <w:rsid w:val="004D13B1"/>
    <w:rsid w:val="004D168C"/>
    <w:rsid w:val="004D1A2D"/>
    <w:rsid w:val="004D1D7A"/>
    <w:rsid w:val="004D1DB0"/>
    <w:rsid w:val="004D23F8"/>
    <w:rsid w:val="004D26E0"/>
    <w:rsid w:val="004D282B"/>
    <w:rsid w:val="004D2E9E"/>
    <w:rsid w:val="004D2F46"/>
    <w:rsid w:val="004D339C"/>
    <w:rsid w:val="004D370E"/>
    <w:rsid w:val="004D3C49"/>
    <w:rsid w:val="004D4077"/>
    <w:rsid w:val="004D407B"/>
    <w:rsid w:val="004D4140"/>
    <w:rsid w:val="004D4207"/>
    <w:rsid w:val="004D42CA"/>
    <w:rsid w:val="004D436C"/>
    <w:rsid w:val="004D458A"/>
    <w:rsid w:val="004D486B"/>
    <w:rsid w:val="004D4A75"/>
    <w:rsid w:val="004D4B1A"/>
    <w:rsid w:val="004D4BAF"/>
    <w:rsid w:val="004D51F8"/>
    <w:rsid w:val="004D51FE"/>
    <w:rsid w:val="004D581D"/>
    <w:rsid w:val="004D6228"/>
    <w:rsid w:val="004D6300"/>
    <w:rsid w:val="004D66DA"/>
    <w:rsid w:val="004D6787"/>
    <w:rsid w:val="004D6A65"/>
    <w:rsid w:val="004D735F"/>
    <w:rsid w:val="004D73E0"/>
    <w:rsid w:val="004D73FB"/>
    <w:rsid w:val="004D76B4"/>
    <w:rsid w:val="004D7AD0"/>
    <w:rsid w:val="004D7BDB"/>
    <w:rsid w:val="004D7C70"/>
    <w:rsid w:val="004D7EDC"/>
    <w:rsid w:val="004E0146"/>
    <w:rsid w:val="004E0261"/>
    <w:rsid w:val="004E0C3A"/>
    <w:rsid w:val="004E0F7F"/>
    <w:rsid w:val="004E0FBE"/>
    <w:rsid w:val="004E0FF1"/>
    <w:rsid w:val="004E108B"/>
    <w:rsid w:val="004E1094"/>
    <w:rsid w:val="004E1250"/>
    <w:rsid w:val="004E13D6"/>
    <w:rsid w:val="004E1497"/>
    <w:rsid w:val="004E1558"/>
    <w:rsid w:val="004E1B3D"/>
    <w:rsid w:val="004E1DC9"/>
    <w:rsid w:val="004E1F4D"/>
    <w:rsid w:val="004E1FD8"/>
    <w:rsid w:val="004E2220"/>
    <w:rsid w:val="004E2306"/>
    <w:rsid w:val="004E27E7"/>
    <w:rsid w:val="004E2BDF"/>
    <w:rsid w:val="004E2F6A"/>
    <w:rsid w:val="004E31C3"/>
    <w:rsid w:val="004E3753"/>
    <w:rsid w:val="004E387B"/>
    <w:rsid w:val="004E3A66"/>
    <w:rsid w:val="004E4248"/>
    <w:rsid w:val="004E4320"/>
    <w:rsid w:val="004E436C"/>
    <w:rsid w:val="004E451E"/>
    <w:rsid w:val="004E4845"/>
    <w:rsid w:val="004E4963"/>
    <w:rsid w:val="004E4E93"/>
    <w:rsid w:val="004E5372"/>
    <w:rsid w:val="004E556C"/>
    <w:rsid w:val="004E57E6"/>
    <w:rsid w:val="004E5851"/>
    <w:rsid w:val="004E6072"/>
    <w:rsid w:val="004E6648"/>
    <w:rsid w:val="004E6B86"/>
    <w:rsid w:val="004E6C49"/>
    <w:rsid w:val="004E6ED2"/>
    <w:rsid w:val="004E7364"/>
    <w:rsid w:val="004E7A5B"/>
    <w:rsid w:val="004E7B37"/>
    <w:rsid w:val="004E7B7C"/>
    <w:rsid w:val="004E7BF4"/>
    <w:rsid w:val="004E7BFF"/>
    <w:rsid w:val="004E7C78"/>
    <w:rsid w:val="004E7CFE"/>
    <w:rsid w:val="004E7D08"/>
    <w:rsid w:val="004E7D8A"/>
    <w:rsid w:val="004F02AF"/>
    <w:rsid w:val="004F0440"/>
    <w:rsid w:val="004F0889"/>
    <w:rsid w:val="004F0B10"/>
    <w:rsid w:val="004F0F5E"/>
    <w:rsid w:val="004F14D0"/>
    <w:rsid w:val="004F1797"/>
    <w:rsid w:val="004F1BD0"/>
    <w:rsid w:val="004F1CEF"/>
    <w:rsid w:val="004F25F4"/>
    <w:rsid w:val="004F2A7A"/>
    <w:rsid w:val="004F3085"/>
    <w:rsid w:val="004F3CF7"/>
    <w:rsid w:val="004F3DA4"/>
    <w:rsid w:val="004F4430"/>
    <w:rsid w:val="004F45ED"/>
    <w:rsid w:val="004F49E8"/>
    <w:rsid w:val="004F4C2A"/>
    <w:rsid w:val="004F592B"/>
    <w:rsid w:val="004F5A7A"/>
    <w:rsid w:val="004F5F89"/>
    <w:rsid w:val="004F6759"/>
    <w:rsid w:val="004F68F1"/>
    <w:rsid w:val="004F6C2A"/>
    <w:rsid w:val="004F6C35"/>
    <w:rsid w:val="004F71DD"/>
    <w:rsid w:val="004F7427"/>
    <w:rsid w:val="004F74FA"/>
    <w:rsid w:val="004F753A"/>
    <w:rsid w:val="004F7787"/>
    <w:rsid w:val="004F7E8E"/>
    <w:rsid w:val="00500A45"/>
    <w:rsid w:val="00500C86"/>
    <w:rsid w:val="00501038"/>
    <w:rsid w:val="00501596"/>
    <w:rsid w:val="005015CF"/>
    <w:rsid w:val="00501ACD"/>
    <w:rsid w:val="00501DD6"/>
    <w:rsid w:val="0050274C"/>
    <w:rsid w:val="00502B94"/>
    <w:rsid w:val="00502CFE"/>
    <w:rsid w:val="005030D4"/>
    <w:rsid w:val="0050311E"/>
    <w:rsid w:val="0050321C"/>
    <w:rsid w:val="00503AE2"/>
    <w:rsid w:val="00503D93"/>
    <w:rsid w:val="00504754"/>
    <w:rsid w:val="00504B7E"/>
    <w:rsid w:val="00504C43"/>
    <w:rsid w:val="00505155"/>
    <w:rsid w:val="00505229"/>
    <w:rsid w:val="005054AF"/>
    <w:rsid w:val="00505F87"/>
    <w:rsid w:val="00506341"/>
    <w:rsid w:val="005067E9"/>
    <w:rsid w:val="00506F90"/>
    <w:rsid w:val="00507252"/>
    <w:rsid w:val="005076E8"/>
    <w:rsid w:val="005078E0"/>
    <w:rsid w:val="005079D8"/>
    <w:rsid w:val="00507E8E"/>
    <w:rsid w:val="0051003E"/>
    <w:rsid w:val="005101F5"/>
    <w:rsid w:val="005102F0"/>
    <w:rsid w:val="00510319"/>
    <w:rsid w:val="0051038B"/>
    <w:rsid w:val="00510426"/>
    <w:rsid w:val="00510BA2"/>
    <w:rsid w:val="00510CE1"/>
    <w:rsid w:val="00510DE5"/>
    <w:rsid w:val="00510FFC"/>
    <w:rsid w:val="00511013"/>
    <w:rsid w:val="00511319"/>
    <w:rsid w:val="00511417"/>
    <w:rsid w:val="00511C87"/>
    <w:rsid w:val="00511C9B"/>
    <w:rsid w:val="00511D77"/>
    <w:rsid w:val="00512580"/>
    <w:rsid w:val="005125EE"/>
    <w:rsid w:val="00512718"/>
    <w:rsid w:val="0051272C"/>
    <w:rsid w:val="00512C5B"/>
    <w:rsid w:val="005135F6"/>
    <w:rsid w:val="0051361C"/>
    <w:rsid w:val="0051380E"/>
    <w:rsid w:val="0051398C"/>
    <w:rsid w:val="00513A33"/>
    <w:rsid w:val="00513A4A"/>
    <w:rsid w:val="00513C97"/>
    <w:rsid w:val="005140B3"/>
    <w:rsid w:val="0051457B"/>
    <w:rsid w:val="005145B2"/>
    <w:rsid w:val="005148A5"/>
    <w:rsid w:val="00514AA4"/>
    <w:rsid w:val="0051547B"/>
    <w:rsid w:val="005157F1"/>
    <w:rsid w:val="005159F7"/>
    <w:rsid w:val="00515AD5"/>
    <w:rsid w:val="00515AE4"/>
    <w:rsid w:val="005160CF"/>
    <w:rsid w:val="005160E2"/>
    <w:rsid w:val="0051645C"/>
    <w:rsid w:val="00516A67"/>
    <w:rsid w:val="00516B77"/>
    <w:rsid w:val="00516CB3"/>
    <w:rsid w:val="00516D14"/>
    <w:rsid w:val="00516FE0"/>
    <w:rsid w:val="005175C8"/>
    <w:rsid w:val="00517B58"/>
    <w:rsid w:val="00517FD2"/>
    <w:rsid w:val="005204BA"/>
    <w:rsid w:val="005209D1"/>
    <w:rsid w:val="00520B5F"/>
    <w:rsid w:val="00521207"/>
    <w:rsid w:val="00521341"/>
    <w:rsid w:val="00521465"/>
    <w:rsid w:val="00521483"/>
    <w:rsid w:val="00521650"/>
    <w:rsid w:val="005218CE"/>
    <w:rsid w:val="00521A9E"/>
    <w:rsid w:val="00521B66"/>
    <w:rsid w:val="00521D3D"/>
    <w:rsid w:val="00521ECD"/>
    <w:rsid w:val="00522018"/>
    <w:rsid w:val="005220D2"/>
    <w:rsid w:val="0052226E"/>
    <w:rsid w:val="00522400"/>
    <w:rsid w:val="00522E2A"/>
    <w:rsid w:val="0052304D"/>
    <w:rsid w:val="00523152"/>
    <w:rsid w:val="005231A2"/>
    <w:rsid w:val="00523251"/>
    <w:rsid w:val="00523757"/>
    <w:rsid w:val="005239C2"/>
    <w:rsid w:val="00523B69"/>
    <w:rsid w:val="00523F7A"/>
    <w:rsid w:val="00524188"/>
    <w:rsid w:val="00524207"/>
    <w:rsid w:val="005243E6"/>
    <w:rsid w:val="005245BE"/>
    <w:rsid w:val="00524998"/>
    <w:rsid w:val="005250DD"/>
    <w:rsid w:val="00525893"/>
    <w:rsid w:val="00525AB6"/>
    <w:rsid w:val="00525CCE"/>
    <w:rsid w:val="00525D12"/>
    <w:rsid w:val="00525DB8"/>
    <w:rsid w:val="00525F46"/>
    <w:rsid w:val="0052608E"/>
    <w:rsid w:val="00526220"/>
    <w:rsid w:val="005262A1"/>
    <w:rsid w:val="00526486"/>
    <w:rsid w:val="005264DA"/>
    <w:rsid w:val="00526A86"/>
    <w:rsid w:val="00526DD2"/>
    <w:rsid w:val="00526E1A"/>
    <w:rsid w:val="005270AA"/>
    <w:rsid w:val="0052724B"/>
    <w:rsid w:val="0052758B"/>
    <w:rsid w:val="0053005D"/>
    <w:rsid w:val="0053078F"/>
    <w:rsid w:val="005308F8"/>
    <w:rsid w:val="00531030"/>
    <w:rsid w:val="00531388"/>
    <w:rsid w:val="005317D0"/>
    <w:rsid w:val="00531A76"/>
    <w:rsid w:val="00531DC4"/>
    <w:rsid w:val="00531EA4"/>
    <w:rsid w:val="00532341"/>
    <w:rsid w:val="0053237C"/>
    <w:rsid w:val="005325D0"/>
    <w:rsid w:val="0053289D"/>
    <w:rsid w:val="005329FF"/>
    <w:rsid w:val="00532E9D"/>
    <w:rsid w:val="0053348F"/>
    <w:rsid w:val="005337A7"/>
    <w:rsid w:val="00533809"/>
    <w:rsid w:val="00533AB7"/>
    <w:rsid w:val="00533C6B"/>
    <w:rsid w:val="00533E43"/>
    <w:rsid w:val="00533ECD"/>
    <w:rsid w:val="00533EE9"/>
    <w:rsid w:val="005342F5"/>
    <w:rsid w:val="005347AA"/>
    <w:rsid w:val="0053546D"/>
    <w:rsid w:val="00535AC2"/>
    <w:rsid w:val="00535C75"/>
    <w:rsid w:val="0053601E"/>
    <w:rsid w:val="00536906"/>
    <w:rsid w:val="00536B5C"/>
    <w:rsid w:val="00536D95"/>
    <w:rsid w:val="00537131"/>
    <w:rsid w:val="00537A86"/>
    <w:rsid w:val="00537C02"/>
    <w:rsid w:val="00537C0F"/>
    <w:rsid w:val="00537D44"/>
    <w:rsid w:val="00537D94"/>
    <w:rsid w:val="005402E2"/>
    <w:rsid w:val="00540804"/>
    <w:rsid w:val="0054083E"/>
    <w:rsid w:val="00540C91"/>
    <w:rsid w:val="00540EDF"/>
    <w:rsid w:val="00540FE2"/>
    <w:rsid w:val="0054129E"/>
    <w:rsid w:val="005414EF"/>
    <w:rsid w:val="00541586"/>
    <w:rsid w:val="00541610"/>
    <w:rsid w:val="00541957"/>
    <w:rsid w:val="00541F1A"/>
    <w:rsid w:val="00541FD2"/>
    <w:rsid w:val="00542233"/>
    <w:rsid w:val="00542408"/>
    <w:rsid w:val="00542473"/>
    <w:rsid w:val="0054288C"/>
    <w:rsid w:val="00542AB4"/>
    <w:rsid w:val="00542B64"/>
    <w:rsid w:val="00542F04"/>
    <w:rsid w:val="00543020"/>
    <w:rsid w:val="00543212"/>
    <w:rsid w:val="00543260"/>
    <w:rsid w:val="0054345A"/>
    <w:rsid w:val="0054367B"/>
    <w:rsid w:val="005436B2"/>
    <w:rsid w:val="00543797"/>
    <w:rsid w:val="00543809"/>
    <w:rsid w:val="00543828"/>
    <w:rsid w:val="00543C53"/>
    <w:rsid w:val="00543E02"/>
    <w:rsid w:val="00544C8F"/>
    <w:rsid w:val="00544D0C"/>
    <w:rsid w:val="00544F2D"/>
    <w:rsid w:val="00545087"/>
    <w:rsid w:val="00545EC5"/>
    <w:rsid w:val="00546C86"/>
    <w:rsid w:val="00546D97"/>
    <w:rsid w:val="00547163"/>
    <w:rsid w:val="005471BF"/>
    <w:rsid w:val="005475AE"/>
    <w:rsid w:val="005503AB"/>
    <w:rsid w:val="00550DDE"/>
    <w:rsid w:val="00550E03"/>
    <w:rsid w:val="00551190"/>
    <w:rsid w:val="0055143A"/>
    <w:rsid w:val="00551B76"/>
    <w:rsid w:val="00551C83"/>
    <w:rsid w:val="00551F3D"/>
    <w:rsid w:val="005525C8"/>
    <w:rsid w:val="005526AE"/>
    <w:rsid w:val="00552B53"/>
    <w:rsid w:val="00552D8C"/>
    <w:rsid w:val="00552ED1"/>
    <w:rsid w:val="005533AF"/>
    <w:rsid w:val="005539D1"/>
    <w:rsid w:val="00553AD5"/>
    <w:rsid w:val="00553B57"/>
    <w:rsid w:val="00553B5F"/>
    <w:rsid w:val="00553B8A"/>
    <w:rsid w:val="005541CD"/>
    <w:rsid w:val="0055432C"/>
    <w:rsid w:val="005543CB"/>
    <w:rsid w:val="00554426"/>
    <w:rsid w:val="00554476"/>
    <w:rsid w:val="0055477E"/>
    <w:rsid w:val="0055487D"/>
    <w:rsid w:val="00554B7A"/>
    <w:rsid w:val="00554C08"/>
    <w:rsid w:val="00554D9C"/>
    <w:rsid w:val="0055531A"/>
    <w:rsid w:val="00555629"/>
    <w:rsid w:val="0055594B"/>
    <w:rsid w:val="00555AAD"/>
    <w:rsid w:val="00555ADC"/>
    <w:rsid w:val="005561A8"/>
    <w:rsid w:val="005561B1"/>
    <w:rsid w:val="00556634"/>
    <w:rsid w:val="00556965"/>
    <w:rsid w:val="00556D18"/>
    <w:rsid w:val="00556E77"/>
    <w:rsid w:val="00556FD9"/>
    <w:rsid w:val="00557196"/>
    <w:rsid w:val="00557B1A"/>
    <w:rsid w:val="00557D36"/>
    <w:rsid w:val="00557D7B"/>
    <w:rsid w:val="00560340"/>
    <w:rsid w:val="005605F4"/>
    <w:rsid w:val="00560801"/>
    <w:rsid w:val="00560858"/>
    <w:rsid w:val="0056088B"/>
    <w:rsid w:val="00560EF2"/>
    <w:rsid w:val="0056110C"/>
    <w:rsid w:val="005611BD"/>
    <w:rsid w:val="0056138E"/>
    <w:rsid w:val="00561DC6"/>
    <w:rsid w:val="00561FC3"/>
    <w:rsid w:val="0056254F"/>
    <w:rsid w:val="0056278A"/>
    <w:rsid w:val="00562CE8"/>
    <w:rsid w:val="00563164"/>
    <w:rsid w:val="005636A9"/>
    <w:rsid w:val="00563AEC"/>
    <w:rsid w:val="00563FAD"/>
    <w:rsid w:val="005641CB"/>
    <w:rsid w:val="005644C3"/>
    <w:rsid w:val="00564852"/>
    <w:rsid w:val="0056487E"/>
    <w:rsid w:val="00564A33"/>
    <w:rsid w:val="005655B3"/>
    <w:rsid w:val="00565698"/>
    <w:rsid w:val="00566422"/>
    <w:rsid w:val="00566582"/>
    <w:rsid w:val="005667A4"/>
    <w:rsid w:val="0056688E"/>
    <w:rsid w:val="00566D6D"/>
    <w:rsid w:val="00566EFA"/>
    <w:rsid w:val="00567149"/>
    <w:rsid w:val="0056772B"/>
    <w:rsid w:val="0056785F"/>
    <w:rsid w:val="00567BA3"/>
    <w:rsid w:val="00570408"/>
    <w:rsid w:val="005704F4"/>
    <w:rsid w:val="00570B33"/>
    <w:rsid w:val="00570EFA"/>
    <w:rsid w:val="00571165"/>
    <w:rsid w:val="005712F8"/>
    <w:rsid w:val="00571956"/>
    <w:rsid w:val="00571B57"/>
    <w:rsid w:val="00571D47"/>
    <w:rsid w:val="00571D62"/>
    <w:rsid w:val="00571FC3"/>
    <w:rsid w:val="0057209C"/>
    <w:rsid w:val="005726A3"/>
    <w:rsid w:val="00572AA3"/>
    <w:rsid w:val="00572F21"/>
    <w:rsid w:val="005736E0"/>
    <w:rsid w:val="00573AB4"/>
    <w:rsid w:val="00573C3D"/>
    <w:rsid w:val="00574007"/>
    <w:rsid w:val="005741C5"/>
    <w:rsid w:val="0057455E"/>
    <w:rsid w:val="0057465B"/>
    <w:rsid w:val="00574829"/>
    <w:rsid w:val="005750AF"/>
    <w:rsid w:val="0057515F"/>
    <w:rsid w:val="005751C7"/>
    <w:rsid w:val="005754D2"/>
    <w:rsid w:val="00575674"/>
    <w:rsid w:val="005756D0"/>
    <w:rsid w:val="00575810"/>
    <w:rsid w:val="00575F66"/>
    <w:rsid w:val="0057634F"/>
    <w:rsid w:val="005764CC"/>
    <w:rsid w:val="0057661D"/>
    <w:rsid w:val="00576623"/>
    <w:rsid w:val="005766EC"/>
    <w:rsid w:val="005767D9"/>
    <w:rsid w:val="005768EF"/>
    <w:rsid w:val="005769DA"/>
    <w:rsid w:val="00577146"/>
    <w:rsid w:val="00577324"/>
    <w:rsid w:val="005773A0"/>
    <w:rsid w:val="005773B0"/>
    <w:rsid w:val="005775D4"/>
    <w:rsid w:val="0057790A"/>
    <w:rsid w:val="00580045"/>
    <w:rsid w:val="005800F8"/>
    <w:rsid w:val="005801AA"/>
    <w:rsid w:val="00580753"/>
    <w:rsid w:val="005808CD"/>
    <w:rsid w:val="00580A04"/>
    <w:rsid w:val="00580A07"/>
    <w:rsid w:val="00580B1B"/>
    <w:rsid w:val="0058156A"/>
    <w:rsid w:val="005817BA"/>
    <w:rsid w:val="005817F0"/>
    <w:rsid w:val="00581B8A"/>
    <w:rsid w:val="00581E0B"/>
    <w:rsid w:val="00582002"/>
    <w:rsid w:val="005825BD"/>
    <w:rsid w:val="0058278B"/>
    <w:rsid w:val="00582B1F"/>
    <w:rsid w:val="00582D40"/>
    <w:rsid w:val="00582DDD"/>
    <w:rsid w:val="00582F1A"/>
    <w:rsid w:val="005831DB"/>
    <w:rsid w:val="005835CA"/>
    <w:rsid w:val="00583C58"/>
    <w:rsid w:val="00583D69"/>
    <w:rsid w:val="00583DA0"/>
    <w:rsid w:val="00584006"/>
    <w:rsid w:val="00584050"/>
    <w:rsid w:val="00584156"/>
    <w:rsid w:val="00584B90"/>
    <w:rsid w:val="00584CF3"/>
    <w:rsid w:val="0058501F"/>
    <w:rsid w:val="00585517"/>
    <w:rsid w:val="00585525"/>
    <w:rsid w:val="00585538"/>
    <w:rsid w:val="0058570E"/>
    <w:rsid w:val="00585E4C"/>
    <w:rsid w:val="005860CF"/>
    <w:rsid w:val="005861E2"/>
    <w:rsid w:val="00586B5C"/>
    <w:rsid w:val="00586CB4"/>
    <w:rsid w:val="00586D07"/>
    <w:rsid w:val="00586D72"/>
    <w:rsid w:val="00586FB4"/>
    <w:rsid w:val="00587231"/>
    <w:rsid w:val="00587334"/>
    <w:rsid w:val="005873C0"/>
    <w:rsid w:val="00587596"/>
    <w:rsid w:val="00587791"/>
    <w:rsid w:val="005902AC"/>
    <w:rsid w:val="00590E36"/>
    <w:rsid w:val="00590F71"/>
    <w:rsid w:val="005910B3"/>
    <w:rsid w:val="005913F8"/>
    <w:rsid w:val="00591597"/>
    <w:rsid w:val="0059164C"/>
    <w:rsid w:val="005917C2"/>
    <w:rsid w:val="005919CF"/>
    <w:rsid w:val="00591E65"/>
    <w:rsid w:val="00592013"/>
    <w:rsid w:val="00592216"/>
    <w:rsid w:val="00592518"/>
    <w:rsid w:val="00592632"/>
    <w:rsid w:val="00592639"/>
    <w:rsid w:val="0059309E"/>
    <w:rsid w:val="005933B5"/>
    <w:rsid w:val="00593540"/>
    <w:rsid w:val="00593985"/>
    <w:rsid w:val="00593B1A"/>
    <w:rsid w:val="00593DCE"/>
    <w:rsid w:val="00594A39"/>
    <w:rsid w:val="00594F87"/>
    <w:rsid w:val="00595081"/>
    <w:rsid w:val="00595E31"/>
    <w:rsid w:val="00595F55"/>
    <w:rsid w:val="00596DF4"/>
    <w:rsid w:val="00596FCE"/>
    <w:rsid w:val="00597178"/>
    <w:rsid w:val="00597594"/>
    <w:rsid w:val="00597809"/>
    <w:rsid w:val="00597ED0"/>
    <w:rsid w:val="005A004D"/>
    <w:rsid w:val="005A0066"/>
    <w:rsid w:val="005A05A2"/>
    <w:rsid w:val="005A064E"/>
    <w:rsid w:val="005A0825"/>
    <w:rsid w:val="005A0C51"/>
    <w:rsid w:val="005A1085"/>
    <w:rsid w:val="005A12DE"/>
    <w:rsid w:val="005A12E0"/>
    <w:rsid w:val="005A13E5"/>
    <w:rsid w:val="005A17B8"/>
    <w:rsid w:val="005A17C7"/>
    <w:rsid w:val="005A1916"/>
    <w:rsid w:val="005A1C35"/>
    <w:rsid w:val="005A1E8A"/>
    <w:rsid w:val="005A239F"/>
    <w:rsid w:val="005A2423"/>
    <w:rsid w:val="005A259E"/>
    <w:rsid w:val="005A27F0"/>
    <w:rsid w:val="005A34F5"/>
    <w:rsid w:val="005A3C75"/>
    <w:rsid w:val="005A3D56"/>
    <w:rsid w:val="005A3FDA"/>
    <w:rsid w:val="005A452B"/>
    <w:rsid w:val="005A46D5"/>
    <w:rsid w:val="005A4AA3"/>
    <w:rsid w:val="005A4BC9"/>
    <w:rsid w:val="005A4E63"/>
    <w:rsid w:val="005A4FE8"/>
    <w:rsid w:val="005A51F9"/>
    <w:rsid w:val="005A5B15"/>
    <w:rsid w:val="005A606D"/>
    <w:rsid w:val="005A6930"/>
    <w:rsid w:val="005A6B11"/>
    <w:rsid w:val="005A6F0C"/>
    <w:rsid w:val="005A719F"/>
    <w:rsid w:val="005A71C6"/>
    <w:rsid w:val="005A7637"/>
    <w:rsid w:val="005A77B0"/>
    <w:rsid w:val="005A7974"/>
    <w:rsid w:val="005A7CDE"/>
    <w:rsid w:val="005A7F14"/>
    <w:rsid w:val="005B02E2"/>
    <w:rsid w:val="005B0469"/>
    <w:rsid w:val="005B0534"/>
    <w:rsid w:val="005B0573"/>
    <w:rsid w:val="005B0739"/>
    <w:rsid w:val="005B12C8"/>
    <w:rsid w:val="005B14E4"/>
    <w:rsid w:val="005B18D8"/>
    <w:rsid w:val="005B1ACD"/>
    <w:rsid w:val="005B1E1C"/>
    <w:rsid w:val="005B24DE"/>
    <w:rsid w:val="005B2519"/>
    <w:rsid w:val="005B26E9"/>
    <w:rsid w:val="005B2853"/>
    <w:rsid w:val="005B2A0E"/>
    <w:rsid w:val="005B2D62"/>
    <w:rsid w:val="005B32B6"/>
    <w:rsid w:val="005B3797"/>
    <w:rsid w:val="005B3E37"/>
    <w:rsid w:val="005B4764"/>
    <w:rsid w:val="005B5042"/>
    <w:rsid w:val="005B5391"/>
    <w:rsid w:val="005B55B2"/>
    <w:rsid w:val="005B5720"/>
    <w:rsid w:val="005B5B44"/>
    <w:rsid w:val="005B5BDB"/>
    <w:rsid w:val="005B5DCA"/>
    <w:rsid w:val="005B60B6"/>
    <w:rsid w:val="005B61BE"/>
    <w:rsid w:val="005B64CC"/>
    <w:rsid w:val="005B66AB"/>
    <w:rsid w:val="005B6A01"/>
    <w:rsid w:val="005B6BC6"/>
    <w:rsid w:val="005B6C5A"/>
    <w:rsid w:val="005B73D7"/>
    <w:rsid w:val="005B742A"/>
    <w:rsid w:val="005B77F0"/>
    <w:rsid w:val="005B787B"/>
    <w:rsid w:val="005C05A1"/>
    <w:rsid w:val="005C0AA3"/>
    <w:rsid w:val="005C0F0D"/>
    <w:rsid w:val="005C10C3"/>
    <w:rsid w:val="005C128A"/>
    <w:rsid w:val="005C14E3"/>
    <w:rsid w:val="005C15E6"/>
    <w:rsid w:val="005C176B"/>
    <w:rsid w:val="005C1A02"/>
    <w:rsid w:val="005C1F21"/>
    <w:rsid w:val="005C2133"/>
    <w:rsid w:val="005C27D1"/>
    <w:rsid w:val="005C2A2F"/>
    <w:rsid w:val="005C35D4"/>
    <w:rsid w:val="005C3648"/>
    <w:rsid w:val="005C3B25"/>
    <w:rsid w:val="005C3C79"/>
    <w:rsid w:val="005C3E85"/>
    <w:rsid w:val="005C41EA"/>
    <w:rsid w:val="005C4246"/>
    <w:rsid w:val="005C4310"/>
    <w:rsid w:val="005C44C7"/>
    <w:rsid w:val="005C468C"/>
    <w:rsid w:val="005C4BD2"/>
    <w:rsid w:val="005C4BDB"/>
    <w:rsid w:val="005C5858"/>
    <w:rsid w:val="005C5ACE"/>
    <w:rsid w:val="005C68E9"/>
    <w:rsid w:val="005C6AD0"/>
    <w:rsid w:val="005C6BF8"/>
    <w:rsid w:val="005C6C10"/>
    <w:rsid w:val="005C6F4B"/>
    <w:rsid w:val="005C70E7"/>
    <w:rsid w:val="005C734A"/>
    <w:rsid w:val="005C7950"/>
    <w:rsid w:val="005C7953"/>
    <w:rsid w:val="005C7BCD"/>
    <w:rsid w:val="005D085C"/>
    <w:rsid w:val="005D0B67"/>
    <w:rsid w:val="005D0D1A"/>
    <w:rsid w:val="005D0D96"/>
    <w:rsid w:val="005D0F2E"/>
    <w:rsid w:val="005D13A0"/>
    <w:rsid w:val="005D145C"/>
    <w:rsid w:val="005D1B41"/>
    <w:rsid w:val="005D1E03"/>
    <w:rsid w:val="005D2250"/>
    <w:rsid w:val="005D26B8"/>
    <w:rsid w:val="005D2B8C"/>
    <w:rsid w:val="005D2E6A"/>
    <w:rsid w:val="005D3067"/>
    <w:rsid w:val="005D33DD"/>
    <w:rsid w:val="005D3659"/>
    <w:rsid w:val="005D36DC"/>
    <w:rsid w:val="005D37A3"/>
    <w:rsid w:val="005D3BA3"/>
    <w:rsid w:val="005D48A4"/>
    <w:rsid w:val="005D4B6D"/>
    <w:rsid w:val="005D4C58"/>
    <w:rsid w:val="005D4D50"/>
    <w:rsid w:val="005D50F4"/>
    <w:rsid w:val="005D588C"/>
    <w:rsid w:val="005D5AF3"/>
    <w:rsid w:val="005D5C33"/>
    <w:rsid w:val="005D5DE4"/>
    <w:rsid w:val="005D5E06"/>
    <w:rsid w:val="005D5F87"/>
    <w:rsid w:val="005D5FFA"/>
    <w:rsid w:val="005D6007"/>
    <w:rsid w:val="005D6323"/>
    <w:rsid w:val="005D64D0"/>
    <w:rsid w:val="005D65C0"/>
    <w:rsid w:val="005D6ABD"/>
    <w:rsid w:val="005D6C41"/>
    <w:rsid w:val="005D6D0D"/>
    <w:rsid w:val="005D6DBE"/>
    <w:rsid w:val="005D6ECC"/>
    <w:rsid w:val="005D74B9"/>
    <w:rsid w:val="005D757B"/>
    <w:rsid w:val="005D772C"/>
    <w:rsid w:val="005D777C"/>
    <w:rsid w:val="005D7ECC"/>
    <w:rsid w:val="005E010E"/>
    <w:rsid w:val="005E0143"/>
    <w:rsid w:val="005E0381"/>
    <w:rsid w:val="005E047B"/>
    <w:rsid w:val="005E04B1"/>
    <w:rsid w:val="005E0719"/>
    <w:rsid w:val="005E0809"/>
    <w:rsid w:val="005E1016"/>
    <w:rsid w:val="005E12E0"/>
    <w:rsid w:val="005E1376"/>
    <w:rsid w:val="005E146D"/>
    <w:rsid w:val="005E1B44"/>
    <w:rsid w:val="005E1C43"/>
    <w:rsid w:val="005E1F09"/>
    <w:rsid w:val="005E24E1"/>
    <w:rsid w:val="005E2FB4"/>
    <w:rsid w:val="005E33A7"/>
    <w:rsid w:val="005E39B6"/>
    <w:rsid w:val="005E3E54"/>
    <w:rsid w:val="005E408A"/>
    <w:rsid w:val="005E40D1"/>
    <w:rsid w:val="005E436D"/>
    <w:rsid w:val="005E4C97"/>
    <w:rsid w:val="005E4FDA"/>
    <w:rsid w:val="005E5278"/>
    <w:rsid w:val="005E555E"/>
    <w:rsid w:val="005E5A74"/>
    <w:rsid w:val="005E64E5"/>
    <w:rsid w:val="005E6D4F"/>
    <w:rsid w:val="005E6DC0"/>
    <w:rsid w:val="005E6E34"/>
    <w:rsid w:val="005E6F2D"/>
    <w:rsid w:val="005E6FF7"/>
    <w:rsid w:val="005E7192"/>
    <w:rsid w:val="005E7201"/>
    <w:rsid w:val="005E7267"/>
    <w:rsid w:val="005E7759"/>
    <w:rsid w:val="005E78BC"/>
    <w:rsid w:val="005F044F"/>
    <w:rsid w:val="005F0475"/>
    <w:rsid w:val="005F068E"/>
    <w:rsid w:val="005F0905"/>
    <w:rsid w:val="005F0A04"/>
    <w:rsid w:val="005F0AE6"/>
    <w:rsid w:val="005F0C3F"/>
    <w:rsid w:val="005F0CA2"/>
    <w:rsid w:val="005F0F5F"/>
    <w:rsid w:val="005F0FE2"/>
    <w:rsid w:val="005F1565"/>
    <w:rsid w:val="005F1650"/>
    <w:rsid w:val="005F1D2E"/>
    <w:rsid w:val="005F233C"/>
    <w:rsid w:val="005F24A5"/>
    <w:rsid w:val="005F2CBB"/>
    <w:rsid w:val="005F2D82"/>
    <w:rsid w:val="005F2F80"/>
    <w:rsid w:val="005F3089"/>
    <w:rsid w:val="005F3090"/>
    <w:rsid w:val="005F4160"/>
    <w:rsid w:val="005F41D0"/>
    <w:rsid w:val="005F42D4"/>
    <w:rsid w:val="005F4508"/>
    <w:rsid w:val="005F4664"/>
    <w:rsid w:val="005F4CDA"/>
    <w:rsid w:val="005F5147"/>
    <w:rsid w:val="005F53C3"/>
    <w:rsid w:val="005F5532"/>
    <w:rsid w:val="005F55FC"/>
    <w:rsid w:val="005F5AB7"/>
    <w:rsid w:val="005F5AB8"/>
    <w:rsid w:val="005F5B03"/>
    <w:rsid w:val="005F5EFB"/>
    <w:rsid w:val="005F60E5"/>
    <w:rsid w:val="005F642A"/>
    <w:rsid w:val="005F6664"/>
    <w:rsid w:val="005F66E7"/>
    <w:rsid w:val="005F682F"/>
    <w:rsid w:val="005F6B51"/>
    <w:rsid w:val="005F6DB7"/>
    <w:rsid w:val="005F6E5D"/>
    <w:rsid w:val="005F6EA9"/>
    <w:rsid w:val="005F735D"/>
    <w:rsid w:val="005F744A"/>
    <w:rsid w:val="005F756D"/>
    <w:rsid w:val="005F7D86"/>
    <w:rsid w:val="005F7DCF"/>
    <w:rsid w:val="00600303"/>
    <w:rsid w:val="006003B8"/>
    <w:rsid w:val="006006BC"/>
    <w:rsid w:val="0060085C"/>
    <w:rsid w:val="006009E3"/>
    <w:rsid w:val="00600AA9"/>
    <w:rsid w:val="00600E6D"/>
    <w:rsid w:val="006011D7"/>
    <w:rsid w:val="0060145B"/>
    <w:rsid w:val="006016EB"/>
    <w:rsid w:val="006016EE"/>
    <w:rsid w:val="006017D6"/>
    <w:rsid w:val="00601A99"/>
    <w:rsid w:val="0060261A"/>
    <w:rsid w:val="006032E4"/>
    <w:rsid w:val="006033FF"/>
    <w:rsid w:val="0060354D"/>
    <w:rsid w:val="00603650"/>
    <w:rsid w:val="00603932"/>
    <w:rsid w:val="00603ADB"/>
    <w:rsid w:val="00603BC9"/>
    <w:rsid w:val="00603DC7"/>
    <w:rsid w:val="00604132"/>
    <w:rsid w:val="00604377"/>
    <w:rsid w:val="00604763"/>
    <w:rsid w:val="00604BE2"/>
    <w:rsid w:val="00604D22"/>
    <w:rsid w:val="006054AD"/>
    <w:rsid w:val="00605C8F"/>
    <w:rsid w:val="006064E4"/>
    <w:rsid w:val="006066BB"/>
    <w:rsid w:val="00606A57"/>
    <w:rsid w:val="00606B38"/>
    <w:rsid w:val="00606BCE"/>
    <w:rsid w:val="00606D4D"/>
    <w:rsid w:val="00606D85"/>
    <w:rsid w:val="00606E4F"/>
    <w:rsid w:val="00606EA2"/>
    <w:rsid w:val="006070F7"/>
    <w:rsid w:val="006075E7"/>
    <w:rsid w:val="00607A83"/>
    <w:rsid w:val="00607B02"/>
    <w:rsid w:val="00607B2F"/>
    <w:rsid w:val="00607E88"/>
    <w:rsid w:val="00610231"/>
    <w:rsid w:val="006105BA"/>
    <w:rsid w:val="00610AE3"/>
    <w:rsid w:val="00610B7E"/>
    <w:rsid w:val="00610C1F"/>
    <w:rsid w:val="006112D0"/>
    <w:rsid w:val="006115A9"/>
    <w:rsid w:val="006122D7"/>
    <w:rsid w:val="006123CD"/>
    <w:rsid w:val="00612A21"/>
    <w:rsid w:val="00612E37"/>
    <w:rsid w:val="00612F65"/>
    <w:rsid w:val="0061335D"/>
    <w:rsid w:val="006135BF"/>
    <w:rsid w:val="00614076"/>
    <w:rsid w:val="00614457"/>
    <w:rsid w:val="00614461"/>
    <w:rsid w:val="00614D4E"/>
    <w:rsid w:val="0061556F"/>
    <w:rsid w:val="006157AC"/>
    <w:rsid w:val="00615A6F"/>
    <w:rsid w:val="00615B07"/>
    <w:rsid w:val="00615CF4"/>
    <w:rsid w:val="00615D91"/>
    <w:rsid w:val="0061605E"/>
    <w:rsid w:val="00616F78"/>
    <w:rsid w:val="006170C9"/>
    <w:rsid w:val="00617761"/>
    <w:rsid w:val="006179A5"/>
    <w:rsid w:val="00617E12"/>
    <w:rsid w:val="006201F3"/>
    <w:rsid w:val="00620235"/>
    <w:rsid w:val="00620A08"/>
    <w:rsid w:val="00620A2B"/>
    <w:rsid w:val="00620AC7"/>
    <w:rsid w:val="00620B76"/>
    <w:rsid w:val="00620E16"/>
    <w:rsid w:val="00620EA7"/>
    <w:rsid w:val="00621484"/>
    <w:rsid w:val="00621810"/>
    <w:rsid w:val="00621F6B"/>
    <w:rsid w:val="006224BC"/>
    <w:rsid w:val="006229AC"/>
    <w:rsid w:val="00622C4A"/>
    <w:rsid w:val="00622E4D"/>
    <w:rsid w:val="006234BC"/>
    <w:rsid w:val="00623546"/>
    <w:rsid w:val="00623670"/>
    <w:rsid w:val="00623D4B"/>
    <w:rsid w:val="00623ED4"/>
    <w:rsid w:val="006243DC"/>
    <w:rsid w:val="00624427"/>
    <w:rsid w:val="00624B3A"/>
    <w:rsid w:val="00624D92"/>
    <w:rsid w:val="00624E2A"/>
    <w:rsid w:val="0062518D"/>
    <w:rsid w:val="0062519A"/>
    <w:rsid w:val="006256B8"/>
    <w:rsid w:val="00625773"/>
    <w:rsid w:val="00625928"/>
    <w:rsid w:val="00625ECE"/>
    <w:rsid w:val="00625F18"/>
    <w:rsid w:val="00626712"/>
    <w:rsid w:val="006267B8"/>
    <w:rsid w:val="00627642"/>
    <w:rsid w:val="006276B5"/>
    <w:rsid w:val="0062783F"/>
    <w:rsid w:val="006279FB"/>
    <w:rsid w:val="00627E72"/>
    <w:rsid w:val="006302EB"/>
    <w:rsid w:val="00630372"/>
    <w:rsid w:val="0063055A"/>
    <w:rsid w:val="00630676"/>
    <w:rsid w:val="00630B23"/>
    <w:rsid w:val="00630D32"/>
    <w:rsid w:val="0063104F"/>
    <w:rsid w:val="00631295"/>
    <w:rsid w:val="006319F4"/>
    <w:rsid w:val="00631C0A"/>
    <w:rsid w:val="00631DD1"/>
    <w:rsid w:val="00631E6E"/>
    <w:rsid w:val="006321C5"/>
    <w:rsid w:val="006326B0"/>
    <w:rsid w:val="00632713"/>
    <w:rsid w:val="00632816"/>
    <w:rsid w:val="00632A1A"/>
    <w:rsid w:val="00632CE4"/>
    <w:rsid w:val="00632D00"/>
    <w:rsid w:val="00632D38"/>
    <w:rsid w:val="00632FB9"/>
    <w:rsid w:val="00633361"/>
    <w:rsid w:val="006334DC"/>
    <w:rsid w:val="006337C5"/>
    <w:rsid w:val="0063387D"/>
    <w:rsid w:val="006339E2"/>
    <w:rsid w:val="00633A50"/>
    <w:rsid w:val="00633AA6"/>
    <w:rsid w:val="00633C1C"/>
    <w:rsid w:val="00633E4D"/>
    <w:rsid w:val="00633FE5"/>
    <w:rsid w:val="00634471"/>
    <w:rsid w:val="0063479F"/>
    <w:rsid w:val="00634879"/>
    <w:rsid w:val="0063490B"/>
    <w:rsid w:val="00634FC5"/>
    <w:rsid w:val="0063509F"/>
    <w:rsid w:val="0063536A"/>
    <w:rsid w:val="00635555"/>
    <w:rsid w:val="00635602"/>
    <w:rsid w:val="0063567C"/>
    <w:rsid w:val="00635BA7"/>
    <w:rsid w:val="00636351"/>
    <w:rsid w:val="00636495"/>
    <w:rsid w:val="006368D5"/>
    <w:rsid w:val="00636D19"/>
    <w:rsid w:val="00637089"/>
    <w:rsid w:val="00637374"/>
    <w:rsid w:val="006374BD"/>
    <w:rsid w:val="006377B9"/>
    <w:rsid w:val="006377EB"/>
    <w:rsid w:val="00637BD0"/>
    <w:rsid w:val="00637EF7"/>
    <w:rsid w:val="00637F9A"/>
    <w:rsid w:val="00640111"/>
    <w:rsid w:val="00640177"/>
    <w:rsid w:val="006403F7"/>
    <w:rsid w:val="00640818"/>
    <w:rsid w:val="0064129A"/>
    <w:rsid w:val="006415BF"/>
    <w:rsid w:val="00641CA2"/>
    <w:rsid w:val="00642285"/>
    <w:rsid w:val="006423B8"/>
    <w:rsid w:val="0064264A"/>
    <w:rsid w:val="006426A0"/>
    <w:rsid w:val="006427F0"/>
    <w:rsid w:val="00642979"/>
    <w:rsid w:val="00643826"/>
    <w:rsid w:val="00643A26"/>
    <w:rsid w:val="00643A31"/>
    <w:rsid w:val="006441DD"/>
    <w:rsid w:val="006445BD"/>
    <w:rsid w:val="0064495B"/>
    <w:rsid w:val="00644FD3"/>
    <w:rsid w:val="006451EF"/>
    <w:rsid w:val="0064538C"/>
    <w:rsid w:val="006455C9"/>
    <w:rsid w:val="0064570F"/>
    <w:rsid w:val="00645C2F"/>
    <w:rsid w:val="00645EE7"/>
    <w:rsid w:val="006463C5"/>
    <w:rsid w:val="00646E3C"/>
    <w:rsid w:val="00646E90"/>
    <w:rsid w:val="0064749A"/>
    <w:rsid w:val="00650280"/>
    <w:rsid w:val="00650A2C"/>
    <w:rsid w:val="00650BD4"/>
    <w:rsid w:val="00650F5F"/>
    <w:rsid w:val="0065142F"/>
    <w:rsid w:val="0065168A"/>
    <w:rsid w:val="00651696"/>
    <w:rsid w:val="00651817"/>
    <w:rsid w:val="00651C67"/>
    <w:rsid w:val="0065223E"/>
    <w:rsid w:val="00652275"/>
    <w:rsid w:val="00652416"/>
    <w:rsid w:val="006524B0"/>
    <w:rsid w:val="006528A7"/>
    <w:rsid w:val="00653028"/>
    <w:rsid w:val="006533DC"/>
    <w:rsid w:val="0065348F"/>
    <w:rsid w:val="00653561"/>
    <w:rsid w:val="00653578"/>
    <w:rsid w:val="006538DD"/>
    <w:rsid w:val="006539E6"/>
    <w:rsid w:val="00653DB6"/>
    <w:rsid w:val="00653E3C"/>
    <w:rsid w:val="00653E9E"/>
    <w:rsid w:val="00654111"/>
    <w:rsid w:val="00654734"/>
    <w:rsid w:val="0065498F"/>
    <w:rsid w:val="00654D45"/>
    <w:rsid w:val="00654FBD"/>
    <w:rsid w:val="0065508A"/>
    <w:rsid w:val="006555B1"/>
    <w:rsid w:val="00656699"/>
    <w:rsid w:val="00656805"/>
    <w:rsid w:val="006569D4"/>
    <w:rsid w:val="00656E0E"/>
    <w:rsid w:val="00657105"/>
    <w:rsid w:val="0065714E"/>
    <w:rsid w:val="006573F8"/>
    <w:rsid w:val="006577FB"/>
    <w:rsid w:val="00657BCF"/>
    <w:rsid w:val="00657C23"/>
    <w:rsid w:val="00657DE6"/>
    <w:rsid w:val="00657EE3"/>
    <w:rsid w:val="006600F7"/>
    <w:rsid w:val="00660242"/>
    <w:rsid w:val="00660749"/>
    <w:rsid w:val="006609EC"/>
    <w:rsid w:val="00660A00"/>
    <w:rsid w:val="00660B3B"/>
    <w:rsid w:val="00660BC0"/>
    <w:rsid w:val="006611C8"/>
    <w:rsid w:val="0066155B"/>
    <w:rsid w:val="00661655"/>
    <w:rsid w:val="006624A8"/>
    <w:rsid w:val="0066256B"/>
    <w:rsid w:val="0066269C"/>
    <w:rsid w:val="006634D9"/>
    <w:rsid w:val="00663599"/>
    <w:rsid w:val="006635E6"/>
    <w:rsid w:val="0066378A"/>
    <w:rsid w:val="006639BC"/>
    <w:rsid w:val="00663A7C"/>
    <w:rsid w:val="00663B31"/>
    <w:rsid w:val="00663BE1"/>
    <w:rsid w:val="00663BF9"/>
    <w:rsid w:val="00663C11"/>
    <w:rsid w:val="00663CA8"/>
    <w:rsid w:val="00664280"/>
    <w:rsid w:val="0066442C"/>
    <w:rsid w:val="006648BB"/>
    <w:rsid w:val="00664B26"/>
    <w:rsid w:val="006651EE"/>
    <w:rsid w:val="00665957"/>
    <w:rsid w:val="006659C6"/>
    <w:rsid w:val="00666077"/>
    <w:rsid w:val="00666640"/>
    <w:rsid w:val="006666F7"/>
    <w:rsid w:val="00666812"/>
    <w:rsid w:val="0066685E"/>
    <w:rsid w:val="006668C2"/>
    <w:rsid w:val="00666946"/>
    <w:rsid w:val="00666FB1"/>
    <w:rsid w:val="006675DF"/>
    <w:rsid w:val="00667757"/>
    <w:rsid w:val="00667936"/>
    <w:rsid w:val="0067028D"/>
    <w:rsid w:val="006702A4"/>
    <w:rsid w:val="00670428"/>
    <w:rsid w:val="006709B2"/>
    <w:rsid w:val="00670FE0"/>
    <w:rsid w:val="006715E2"/>
    <w:rsid w:val="00671E25"/>
    <w:rsid w:val="00672002"/>
    <w:rsid w:val="0067219D"/>
    <w:rsid w:val="00672322"/>
    <w:rsid w:val="0067290D"/>
    <w:rsid w:val="00672D70"/>
    <w:rsid w:val="006732EE"/>
    <w:rsid w:val="006734B8"/>
    <w:rsid w:val="00673501"/>
    <w:rsid w:val="00673893"/>
    <w:rsid w:val="00673D0A"/>
    <w:rsid w:val="00673DEF"/>
    <w:rsid w:val="00673E68"/>
    <w:rsid w:val="00674026"/>
    <w:rsid w:val="006743C3"/>
    <w:rsid w:val="006745C2"/>
    <w:rsid w:val="00674D37"/>
    <w:rsid w:val="00675144"/>
    <w:rsid w:val="00675189"/>
    <w:rsid w:val="00675600"/>
    <w:rsid w:val="006756CD"/>
    <w:rsid w:val="006756F6"/>
    <w:rsid w:val="006757B8"/>
    <w:rsid w:val="00675844"/>
    <w:rsid w:val="00675943"/>
    <w:rsid w:val="00676209"/>
    <w:rsid w:val="00676749"/>
    <w:rsid w:val="00676A9A"/>
    <w:rsid w:val="00676E78"/>
    <w:rsid w:val="00677B0F"/>
    <w:rsid w:val="00677C5D"/>
    <w:rsid w:val="00677CCE"/>
    <w:rsid w:val="00677E14"/>
    <w:rsid w:val="00677E6A"/>
    <w:rsid w:val="00677F28"/>
    <w:rsid w:val="006800FE"/>
    <w:rsid w:val="006801D8"/>
    <w:rsid w:val="006809C5"/>
    <w:rsid w:val="00680DFF"/>
    <w:rsid w:val="006811BB"/>
    <w:rsid w:val="00681465"/>
    <w:rsid w:val="00681888"/>
    <w:rsid w:val="00681A36"/>
    <w:rsid w:val="00681DE5"/>
    <w:rsid w:val="00681F0C"/>
    <w:rsid w:val="00681FC7"/>
    <w:rsid w:val="00681FF2"/>
    <w:rsid w:val="006821A9"/>
    <w:rsid w:val="00682624"/>
    <w:rsid w:val="00683092"/>
    <w:rsid w:val="00683105"/>
    <w:rsid w:val="0068312C"/>
    <w:rsid w:val="00683272"/>
    <w:rsid w:val="0068333D"/>
    <w:rsid w:val="00683382"/>
    <w:rsid w:val="00683404"/>
    <w:rsid w:val="0068347F"/>
    <w:rsid w:val="006834B8"/>
    <w:rsid w:val="0068352A"/>
    <w:rsid w:val="006837CF"/>
    <w:rsid w:val="0068395C"/>
    <w:rsid w:val="00683985"/>
    <w:rsid w:val="006839CA"/>
    <w:rsid w:val="00683BE1"/>
    <w:rsid w:val="0068430B"/>
    <w:rsid w:val="006843CB"/>
    <w:rsid w:val="006846C1"/>
    <w:rsid w:val="006849F5"/>
    <w:rsid w:val="00684F60"/>
    <w:rsid w:val="006850C6"/>
    <w:rsid w:val="00685FD2"/>
    <w:rsid w:val="0068659B"/>
    <w:rsid w:val="00686685"/>
    <w:rsid w:val="0068686B"/>
    <w:rsid w:val="00686B0E"/>
    <w:rsid w:val="00686E10"/>
    <w:rsid w:val="006873B6"/>
    <w:rsid w:val="00687A95"/>
    <w:rsid w:val="00687E2D"/>
    <w:rsid w:val="0069002F"/>
    <w:rsid w:val="006902D9"/>
    <w:rsid w:val="0069050E"/>
    <w:rsid w:val="00690A22"/>
    <w:rsid w:val="0069117F"/>
    <w:rsid w:val="00691421"/>
    <w:rsid w:val="006914AA"/>
    <w:rsid w:val="00691DAD"/>
    <w:rsid w:val="006920B0"/>
    <w:rsid w:val="006920E6"/>
    <w:rsid w:val="006926B1"/>
    <w:rsid w:val="0069294A"/>
    <w:rsid w:val="006929F2"/>
    <w:rsid w:val="00692B83"/>
    <w:rsid w:val="00693ED3"/>
    <w:rsid w:val="00693F07"/>
    <w:rsid w:val="00693F43"/>
    <w:rsid w:val="006941B6"/>
    <w:rsid w:val="00694DC3"/>
    <w:rsid w:val="00694F03"/>
    <w:rsid w:val="00694F8C"/>
    <w:rsid w:val="0069501D"/>
    <w:rsid w:val="00695636"/>
    <w:rsid w:val="006960F5"/>
    <w:rsid w:val="006966FB"/>
    <w:rsid w:val="00696A75"/>
    <w:rsid w:val="00696A7C"/>
    <w:rsid w:val="00696C45"/>
    <w:rsid w:val="00696E31"/>
    <w:rsid w:val="00696E53"/>
    <w:rsid w:val="00696EA8"/>
    <w:rsid w:val="00696F45"/>
    <w:rsid w:val="0069712C"/>
    <w:rsid w:val="00697150"/>
    <w:rsid w:val="00697704"/>
    <w:rsid w:val="00697980"/>
    <w:rsid w:val="00697A12"/>
    <w:rsid w:val="00697E9B"/>
    <w:rsid w:val="006A049C"/>
    <w:rsid w:val="006A0545"/>
    <w:rsid w:val="006A0558"/>
    <w:rsid w:val="006A0576"/>
    <w:rsid w:val="006A0845"/>
    <w:rsid w:val="006A1070"/>
    <w:rsid w:val="006A1116"/>
    <w:rsid w:val="006A1438"/>
    <w:rsid w:val="006A1800"/>
    <w:rsid w:val="006A19ED"/>
    <w:rsid w:val="006A1E3B"/>
    <w:rsid w:val="006A1E97"/>
    <w:rsid w:val="006A20DC"/>
    <w:rsid w:val="006A2251"/>
    <w:rsid w:val="006A2323"/>
    <w:rsid w:val="006A232C"/>
    <w:rsid w:val="006A2383"/>
    <w:rsid w:val="006A2CA1"/>
    <w:rsid w:val="006A2E0A"/>
    <w:rsid w:val="006A2FDF"/>
    <w:rsid w:val="006A30A3"/>
    <w:rsid w:val="006A3375"/>
    <w:rsid w:val="006A360E"/>
    <w:rsid w:val="006A3964"/>
    <w:rsid w:val="006A3C83"/>
    <w:rsid w:val="006A43F8"/>
    <w:rsid w:val="006A444D"/>
    <w:rsid w:val="006A47AA"/>
    <w:rsid w:val="006A4A02"/>
    <w:rsid w:val="006A4A44"/>
    <w:rsid w:val="006A4B54"/>
    <w:rsid w:val="006A4D91"/>
    <w:rsid w:val="006A50D8"/>
    <w:rsid w:val="006A52BF"/>
    <w:rsid w:val="006A580B"/>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C3B"/>
    <w:rsid w:val="006A6FEA"/>
    <w:rsid w:val="006A7147"/>
    <w:rsid w:val="006A7321"/>
    <w:rsid w:val="006A7784"/>
    <w:rsid w:val="006A77B5"/>
    <w:rsid w:val="006A7994"/>
    <w:rsid w:val="006A7BBA"/>
    <w:rsid w:val="006A7CC3"/>
    <w:rsid w:val="006A7EFD"/>
    <w:rsid w:val="006B0865"/>
    <w:rsid w:val="006B0B2B"/>
    <w:rsid w:val="006B0B90"/>
    <w:rsid w:val="006B0C14"/>
    <w:rsid w:val="006B0ECF"/>
    <w:rsid w:val="006B0FDD"/>
    <w:rsid w:val="006B14E6"/>
    <w:rsid w:val="006B1654"/>
    <w:rsid w:val="006B1695"/>
    <w:rsid w:val="006B1903"/>
    <w:rsid w:val="006B1A65"/>
    <w:rsid w:val="006B1E75"/>
    <w:rsid w:val="006B2297"/>
    <w:rsid w:val="006B27DE"/>
    <w:rsid w:val="006B2B1E"/>
    <w:rsid w:val="006B2BD9"/>
    <w:rsid w:val="006B3234"/>
    <w:rsid w:val="006B358A"/>
    <w:rsid w:val="006B40AA"/>
    <w:rsid w:val="006B410B"/>
    <w:rsid w:val="006B417E"/>
    <w:rsid w:val="006B431E"/>
    <w:rsid w:val="006B432B"/>
    <w:rsid w:val="006B4642"/>
    <w:rsid w:val="006B4A0C"/>
    <w:rsid w:val="006B4A53"/>
    <w:rsid w:val="006B4F46"/>
    <w:rsid w:val="006B4F87"/>
    <w:rsid w:val="006B51ED"/>
    <w:rsid w:val="006B547E"/>
    <w:rsid w:val="006B5532"/>
    <w:rsid w:val="006B5BF3"/>
    <w:rsid w:val="006B5BFD"/>
    <w:rsid w:val="006B5DA9"/>
    <w:rsid w:val="006B5EB3"/>
    <w:rsid w:val="006B5F56"/>
    <w:rsid w:val="006B6115"/>
    <w:rsid w:val="006B64FF"/>
    <w:rsid w:val="006B6530"/>
    <w:rsid w:val="006B6589"/>
    <w:rsid w:val="006B6C86"/>
    <w:rsid w:val="006B7105"/>
    <w:rsid w:val="006B77FE"/>
    <w:rsid w:val="006C00B3"/>
    <w:rsid w:val="006C00FD"/>
    <w:rsid w:val="006C0475"/>
    <w:rsid w:val="006C091C"/>
    <w:rsid w:val="006C0A56"/>
    <w:rsid w:val="006C0D58"/>
    <w:rsid w:val="006C0E04"/>
    <w:rsid w:val="006C0E09"/>
    <w:rsid w:val="006C0F62"/>
    <w:rsid w:val="006C0F64"/>
    <w:rsid w:val="006C142E"/>
    <w:rsid w:val="006C1933"/>
    <w:rsid w:val="006C1B74"/>
    <w:rsid w:val="006C1F22"/>
    <w:rsid w:val="006C20D0"/>
    <w:rsid w:val="006C25CB"/>
    <w:rsid w:val="006C269D"/>
    <w:rsid w:val="006C26BF"/>
    <w:rsid w:val="006C29CE"/>
    <w:rsid w:val="006C29DB"/>
    <w:rsid w:val="006C2A63"/>
    <w:rsid w:val="006C2CAF"/>
    <w:rsid w:val="006C3100"/>
    <w:rsid w:val="006C3673"/>
    <w:rsid w:val="006C3748"/>
    <w:rsid w:val="006C387D"/>
    <w:rsid w:val="006C393F"/>
    <w:rsid w:val="006C3B0D"/>
    <w:rsid w:val="006C3D77"/>
    <w:rsid w:val="006C3EAB"/>
    <w:rsid w:val="006C3FC4"/>
    <w:rsid w:val="006C400E"/>
    <w:rsid w:val="006C50EB"/>
    <w:rsid w:val="006C547D"/>
    <w:rsid w:val="006C5744"/>
    <w:rsid w:val="006C5FF0"/>
    <w:rsid w:val="006C65E2"/>
    <w:rsid w:val="006C679B"/>
    <w:rsid w:val="006C6AB1"/>
    <w:rsid w:val="006C703C"/>
    <w:rsid w:val="006C7179"/>
    <w:rsid w:val="006C72D6"/>
    <w:rsid w:val="006C7450"/>
    <w:rsid w:val="006C7C72"/>
    <w:rsid w:val="006C7F83"/>
    <w:rsid w:val="006D007D"/>
    <w:rsid w:val="006D00EF"/>
    <w:rsid w:val="006D05F9"/>
    <w:rsid w:val="006D0997"/>
    <w:rsid w:val="006D0E0D"/>
    <w:rsid w:val="006D0ED2"/>
    <w:rsid w:val="006D1AFE"/>
    <w:rsid w:val="006D1C39"/>
    <w:rsid w:val="006D1E35"/>
    <w:rsid w:val="006D2297"/>
    <w:rsid w:val="006D2321"/>
    <w:rsid w:val="006D2491"/>
    <w:rsid w:val="006D2777"/>
    <w:rsid w:val="006D2AB2"/>
    <w:rsid w:val="006D2ACB"/>
    <w:rsid w:val="006D2B86"/>
    <w:rsid w:val="006D2C2F"/>
    <w:rsid w:val="006D2C6B"/>
    <w:rsid w:val="006D335B"/>
    <w:rsid w:val="006D3476"/>
    <w:rsid w:val="006D3E61"/>
    <w:rsid w:val="006D3F39"/>
    <w:rsid w:val="006D42CD"/>
    <w:rsid w:val="006D4368"/>
    <w:rsid w:val="006D452D"/>
    <w:rsid w:val="006D4781"/>
    <w:rsid w:val="006D48B1"/>
    <w:rsid w:val="006D4969"/>
    <w:rsid w:val="006D4DB7"/>
    <w:rsid w:val="006D546F"/>
    <w:rsid w:val="006D5711"/>
    <w:rsid w:val="006D574F"/>
    <w:rsid w:val="006D5CD1"/>
    <w:rsid w:val="006D6456"/>
    <w:rsid w:val="006D648A"/>
    <w:rsid w:val="006D6782"/>
    <w:rsid w:val="006D6F6C"/>
    <w:rsid w:val="006D77FB"/>
    <w:rsid w:val="006D7963"/>
    <w:rsid w:val="006D79DA"/>
    <w:rsid w:val="006D7B1C"/>
    <w:rsid w:val="006D7B48"/>
    <w:rsid w:val="006E011C"/>
    <w:rsid w:val="006E026E"/>
    <w:rsid w:val="006E0951"/>
    <w:rsid w:val="006E0A7C"/>
    <w:rsid w:val="006E151D"/>
    <w:rsid w:val="006E155D"/>
    <w:rsid w:val="006E1949"/>
    <w:rsid w:val="006E19CD"/>
    <w:rsid w:val="006E1E4C"/>
    <w:rsid w:val="006E2619"/>
    <w:rsid w:val="006E2EB2"/>
    <w:rsid w:val="006E2FE8"/>
    <w:rsid w:val="006E328A"/>
    <w:rsid w:val="006E3530"/>
    <w:rsid w:val="006E392A"/>
    <w:rsid w:val="006E3C00"/>
    <w:rsid w:val="006E3E89"/>
    <w:rsid w:val="006E3F94"/>
    <w:rsid w:val="006E411F"/>
    <w:rsid w:val="006E4480"/>
    <w:rsid w:val="006E454D"/>
    <w:rsid w:val="006E484D"/>
    <w:rsid w:val="006E4CD3"/>
    <w:rsid w:val="006E4CD8"/>
    <w:rsid w:val="006E5763"/>
    <w:rsid w:val="006E58AB"/>
    <w:rsid w:val="006E59AF"/>
    <w:rsid w:val="006E5C1F"/>
    <w:rsid w:val="006E6678"/>
    <w:rsid w:val="006E69AF"/>
    <w:rsid w:val="006E6CDE"/>
    <w:rsid w:val="006E7240"/>
    <w:rsid w:val="006E72A9"/>
    <w:rsid w:val="006E79E4"/>
    <w:rsid w:val="006E7D55"/>
    <w:rsid w:val="006E7E0F"/>
    <w:rsid w:val="006E7FE2"/>
    <w:rsid w:val="006F0287"/>
    <w:rsid w:val="006F0619"/>
    <w:rsid w:val="006F06B9"/>
    <w:rsid w:val="006F0907"/>
    <w:rsid w:val="006F09A6"/>
    <w:rsid w:val="006F0ECB"/>
    <w:rsid w:val="006F0FDE"/>
    <w:rsid w:val="006F1052"/>
    <w:rsid w:val="006F11AA"/>
    <w:rsid w:val="006F127F"/>
    <w:rsid w:val="006F1B63"/>
    <w:rsid w:val="006F1DFC"/>
    <w:rsid w:val="006F1E59"/>
    <w:rsid w:val="006F26DD"/>
    <w:rsid w:val="006F2945"/>
    <w:rsid w:val="006F29ED"/>
    <w:rsid w:val="006F2B36"/>
    <w:rsid w:val="006F2C9D"/>
    <w:rsid w:val="006F30EC"/>
    <w:rsid w:val="006F3443"/>
    <w:rsid w:val="006F3B81"/>
    <w:rsid w:val="006F3CE5"/>
    <w:rsid w:val="006F3E94"/>
    <w:rsid w:val="006F42A6"/>
    <w:rsid w:val="006F475D"/>
    <w:rsid w:val="006F54ED"/>
    <w:rsid w:val="006F57A3"/>
    <w:rsid w:val="006F5E0B"/>
    <w:rsid w:val="006F61EE"/>
    <w:rsid w:val="006F6338"/>
    <w:rsid w:val="006F6A9B"/>
    <w:rsid w:val="006F7098"/>
    <w:rsid w:val="006F70A0"/>
    <w:rsid w:val="006F7382"/>
    <w:rsid w:val="006F73EE"/>
    <w:rsid w:val="006F76B8"/>
    <w:rsid w:val="006F7855"/>
    <w:rsid w:val="006F7956"/>
    <w:rsid w:val="006F79BF"/>
    <w:rsid w:val="006F7C9D"/>
    <w:rsid w:val="006F7CC8"/>
    <w:rsid w:val="00700181"/>
    <w:rsid w:val="007005F0"/>
    <w:rsid w:val="007010F1"/>
    <w:rsid w:val="00701135"/>
    <w:rsid w:val="0070116D"/>
    <w:rsid w:val="00701174"/>
    <w:rsid w:val="00701866"/>
    <w:rsid w:val="00701A1E"/>
    <w:rsid w:val="00701E75"/>
    <w:rsid w:val="00701E8A"/>
    <w:rsid w:val="00702124"/>
    <w:rsid w:val="007022B6"/>
    <w:rsid w:val="007028BF"/>
    <w:rsid w:val="007028DB"/>
    <w:rsid w:val="00702BBF"/>
    <w:rsid w:val="00702EF2"/>
    <w:rsid w:val="00702F01"/>
    <w:rsid w:val="00702FDE"/>
    <w:rsid w:val="007034A5"/>
    <w:rsid w:val="00703D76"/>
    <w:rsid w:val="00704305"/>
    <w:rsid w:val="007044E7"/>
    <w:rsid w:val="00704598"/>
    <w:rsid w:val="00704742"/>
    <w:rsid w:val="007048CE"/>
    <w:rsid w:val="00704A36"/>
    <w:rsid w:val="00704D92"/>
    <w:rsid w:val="00704FAF"/>
    <w:rsid w:val="0070519C"/>
    <w:rsid w:val="00705211"/>
    <w:rsid w:val="0070542E"/>
    <w:rsid w:val="00705678"/>
    <w:rsid w:val="00705975"/>
    <w:rsid w:val="00705A1F"/>
    <w:rsid w:val="00705D35"/>
    <w:rsid w:val="00705E38"/>
    <w:rsid w:val="007060C7"/>
    <w:rsid w:val="00706AA0"/>
    <w:rsid w:val="00706BAA"/>
    <w:rsid w:val="00706C4C"/>
    <w:rsid w:val="00706CF5"/>
    <w:rsid w:val="00707173"/>
    <w:rsid w:val="007073A0"/>
    <w:rsid w:val="00707468"/>
    <w:rsid w:val="00707897"/>
    <w:rsid w:val="0070792D"/>
    <w:rsid w:val="00707EC2"/>
    <w:rsid w:val="0071023B"/>
    <w:rsid w:val="00710512"/>
    <w:rsid w:val="00710CA3"/>
    <w:rsid w:val="00710D03"/>
    <w:rsid w:val="00711060"/>
    <w:rsid w:val="0071138C"/>
    <w:rsid w:val="007118B9"/>
    <w:rsid w:val="0071192B"/>
    <w:rsid w:val="00711995"/>
    <w:rsid w:val="00711A65"/>
    <w:rsid w:val="00711B1E"/>
    <w:rsid w:val="00711EEE"/>
    <w:rsid w:val="007121D3"/>
    <w:rsid w:val="00712714"/>
    <w:rsid w:val="007128FB"/>
    <w:rsid w:val="00713492"/>
    <w:rsid w:val="007135EE"/>
    <w:rsid w:val="00713647"/>
    <w:rsid w:val="00713C12"/>
    <w:rsid w:val="00713D36"/>
    <w:rsid w:val="00714814"/>
    <w:rsid w:val="00714857"/>
    <w:rsid w:val="00714DE4"/>
    <w:rsid w:val="00714E93"/>
    <w:rsid w:val="00715166"/>
    <w:rsid w:val="00715965"/>
    <w:rsid w:val="007159A6"/>
    <w:rsid w:val="00715A1C"/>
    <w:rsid w:val="00715A42"/>
    <w:rsid w:val="00715AB8"/>
    <w:rsid w:val="00715EBB"/>
    <w:rsid w:val="007165F8"/>
    <w:rsid w:val="007167AE"/>
    <w:rsid w:val="0071681D"/>
    <w:rsid w:val="0071761A"/>
    <w:rsid w:val="00717988"/>
    <w:rsid w:val="00717B54"/>
    <w:rsid w:val="00717B8A"/>
    <w:rsid w:val="00717CF2"/>
    <w:rsid w:val="007205DE"/>
    <w:rsid w:val="00720CEC"/>
    <w:rsid w:val="00720F0C"/>
    <w:rsid w:val="00721024"/>
    <w:rsid w:val="0072118B"/>
    <w:rsid w:val="0072150D"/>
    <w:rsid w:val="00721F70"/>
    <w:rsid w:val="00722142"/>
    <w:rsid w:val="00722180"/>
    <w:rsid w:val="007228F1"/>
    <w:rsid w:val="00722B9B"/>
    <w:rsid w:val="00722C37"/>
    <w:rsid w:val="00722E7E"/>
    <w:rsid w:val="00722EF1"/>
    <w:rsid w:val="0072350C"/>
    <w:rsid w:val="0072353E"/>
    <w:rsid w:val="00723E3D"/>
    <w:rsid w:val="007240F3"/>
    <w:rsid w:val="00724822"/>
    <w:rsid w:val="00724978"/>
    <w:rsid w:val="00724A52"/>
    <w:rsid w:val="00724BBA"/>
    <w:rsid w:val="00724CD3"/>
    <w:rsid w:val="00724FA7"/>
    <w:rsid w:val="00725580"/>
    <w:rsid w:val="00725667"/>
    <w:rsid w:val="00726066"/>
    <w:rsid w:val="00726807"/>
    <w:rsid w:val="007271E1"/>
    <w:rsid w:val="00727541"/>
    <w:rsid w:val="0072788E"/>
    <w:rsid w:val="00727CE0"/>
    <w:rsid w:val="007302DA"/>
    <w:rsid w:val="007307FA"/>
    <w:rsid w:val="0073084C"/>
    <w:rsid w:val="00730A00"/>
    <w:rsid w:val="00730A05"/>
    <w:rsid w:val="00730B12"/>
    <w:rsid w:val="00730CDA"/>
    <w:rsid w:val="00730F97"/>
    <w:rsid w:val="00731AF9"/>
    <w:rsid w:val="00731DA9"/>
    <w:rsid w:val="00731FA7"/>
    <w:rsid w:val="0073218A"/>
    <w:rsid w:val="0073231B"/>
    <w:rsid w:val="00732610"/>
    <w:rsid w:val="00732B2D"/>
    <w:rsid w:val="00732F87"/>
    <w:rsid w:val="00733501"/>
    <w:rsid w:val="00733539"/>
    <w:rsid w:val="007339AE"/>
    <w:rsid w:val="00733B12"/>
    <w:rsid w:val="00734279"/>
    <w:rsid w:val="007343A6"/>
    <w:rsid w:val="007349EF"/>
    <w:rsid w:val="00734B6D"/>
    <w:rsid w:val="00734DD2"/>
    <w:rsid w:val="00735A01"/>
    <w:rsid w:val="0073626D"/>
    <w:rsid w:val="00736445"/>
    <w:rsid w:val="0073647E"/>
    <w:rsid w:val="0073666C"/>
    <w:rsid w:val="0073677B"/>
    <w:rsid w:val="00736884"/>
    <w:rsid w:val="00736A84"/>
    <w:rsid w:val="007370C1"/>
    <w:rsid w:val="007373F0"/>
    <w:rsid w:val="00737448"/>
    <w:rsid w:val="00737584"/>
    <w:rsid w:val="00737CB1"/>
    <w:rsid w:val="007400AA"/>
    <w:rsid w:val="00740222"/>
    <w:rsid w:val="007403DE"/>
    <w:rsid w:val="00740453"/>
    <w:rsid w:val="00740573"/>
    <w:rsid w:val="007405FB"/>
    <w:rsid w:val="007407AF"/>
    <w:rsid w:val="00740B54"/>
    <w:rsid w:val="00740C84"/>
    <w:rsid w:val="00740D56"/>
    <w:rsid w:val="007410F1"/>
    <w:rsid w:val="007416FF"/>
    <w:rsid w:val="0074176A"/>
    <w:rsid w:val="0074192E"/>
    <w:rsid w:val="00741F43"/>
    <w:rsid w:val="00742095"/>
    <w:rsid w:val="00742462"/>
    <w:rsid w:val="00742B3F"/>
    <w:rsid w:val="00742F66"/>
    <w:rsid w:val="00742FC5"/>
    <w:rsid w:val="00743166"/>
    <w:rsid w:val="007431CD"/>
    <w:rsid w:val="00743556"/>
    <w:rsid w:val="0074386C"/>
    <w:rsid w:val="00743A65"/>
    <w:rsid w:val="00744116"/>
    <w:rsid w:val="00744372"/>
    <w:rsid w:val="00744636"/>
    <w:rsid w:val="0074474F"/>
    <w:rsid w:val="0074513B"/>
    <w:rsid w:val="007452F4"/>
    <w:rsid w:val="00745756"/>
    <w:rsid w:val="00745B99"/>
    <w:rsid w:val="00745E5E"/>
    <w:rsid w:val="00746075"/>
    <w:rsid w:val="00746B1D"/>
    <w:rsid w:val="007470BB"/>
    <w:rsid w:val="00747463"/>
    <w:rsid w:val="00747816"/>
    <w:rsid w:val="00747C2C"/>
    <w:rsid w:val="00747CD1"/>
    <w:rsid w:val="00747EDD"/>
    <w:rsid w:val="00750177"/>
    <w:rsid w:val="0075019F"/>
    <w:rsid w:val="0075068E"/>
    <w:rsid w:val="0075074E"/>
    <w:rsid w:val="00750760"/>
    <w:rsid w:val="00750815"/>
    <w:rsid w:val="00750D81"/>
    <w:rsid w:val="007517C1"/>
    <w:rsid w:val="0075196E"/>
    <w:rsid w:val="00751FF7"/>
    <w:rsid w:val="00752108"/>
    <w:rsid w:val="007521BD"/>
    <w:rsid w:val="007521DA"/>
    <w:rsid w:val="00752437"/>
    <w:rsid w:val="0075268D"/>
    <w:rsid w:val="007526A1"/>
    <w:rsid w:val="00752AE2"/>
    <w:rsid w:val="00752AED"/>
    <w:rsid w:val="00752BB7"/>
    <w:rsid w:val="00752C01"/>
    <w:rsid w:val="00752F2B"/>
    <w:rsid w:val="00753477"/>
    <w:rsid w:val="0075349E"/>
    <w:rsid w:val="007536AE"/>
    <w:rsid w:val="007536C1"/>
    <w:rsid w:val="007537F8"/>
    <w:rsid w:val="00753925"/>
    <w:rsid w:val="00753971"/>
    <w:rsid w:val="00753C02"/>
    <w:rsid w:val="00753E22"/>
    <w:rsid w:val="007543A0"/>
    <w:rsid w:val="00754484"/>
    <w:rsid w:val="00754685"/>
    <w:rsid w:val="0075472F"/>
    <w:rsid w:val="0075512B"/>
    <w:rsid w:val="00755381"/>
    <w:rsid w:val="00755524"/>
    <w:rsid w:val="00755D9F"/>
    <w:rsid w:val="00755F28"/>
    <w:rsid w:val="00755FBD"/>
    <w:rsid w:val="00756513"/>
    <w:rsid w:val="00756549"/>
    <w:rsid w:val="00756D2B"/>
    <w:rsid w:val="00756EFE"/>
    <w:rsid w:val="0075784B"/>
    <w:rsid w:val="0075784C"/>
    <w:rsid w:val="00757C6C"/>
    <w:rsid w:val="00757F61"/>
    <w:rsid w:val="00760066"/>
    <w:rsid w:val="0076017C"/>
    <w:rsid w:val="00760455"/>
    <w:rsid w:val="00761885"/>
    <w:rsid w:val="00761D7A"/>
    <w:rsid w:val="00761EE6"/>
    <w:rsid w:val="00762220"/>
    <w:rsid w:val="0076228F"/>
    <w:rsid w:val="00762957"/>
    <w:rsid w:val="00762B4C"/>
    <w:rsid w:val="0076312F"/>
    <w:rsid w:val="00763828"/>
    <w:rsid w:val="007639F7"/>
    <w:rsid w:val="00763CC1"/>
    <w:rsid w:val="00763FC4"/>
    <w:rsid w:val="0076411F"/>
    <w:rsid w:val="0076416F"/>
    <w:rsid w:val="00764285"/>
    <w:rsid w:val="007645BB"/>
    <w:rsid w:val="007645E7"/>
    <w:rsid w:val="007646A3"/>
    <w:rsid w:val="00764831"/>
    <w:rsid w:val="00764931"/>
    <w:rsid w:val="00764B89"/>
    <w:rsid w:val="00764EBD"/>
    <w:rsid w:val="00764F65"/>
    <w:rsid w:val="00765847"/>
    <w:rsid w:val="00765853"/>
    <w:rsid w:val="00765FC8"/>
    <w:rsid w:val="00766357"/>
    <w:rsid w:val="00766645"/>
    <w:rsid w:val="007667C1"/>
    <w:rsid w:val="0076697E"/>
    <w:rsid w:val="007669F8"/>
    <w:rsid w:val="00766A65"/>
    <w:rsid w:val="00766BE5"/>
    <w:rsid w:val="00766F81"/>
    <w:rsid w:val="0076714F"/>
    <w:rsid w:val="007672C4"/>
    <w:rsid w:val="00767A59"/>
    <w:rsid w:val="007700D9"/>
    <w:rsid w:val="007702BB"/>
    <w:rsid w:val="0077030D"/>
    <w:rsid w:val="00770A12"/>
    <w:rsid w:val="00770ABE"/>
    <w:rsid w:val="00770B1A"/>
    <w:rsid w:val="00770B8A"/>
    <w:rsid w:val="00770CEA"/>
    <w:rsid w:val="00771222"/>
    <w:rsid w:val="0077130D"/>
    <w:rsid w:val="0077131E"/>
    <w:rsid w:val="007713EA"/>
    <w:rsid w:val="007719E0"/>
    <w:rsid w:val="00771F29"/>
    <w:rsid w:val="00772165"/>
    <w:rsid w:val="007727B5"/>
    <w:rsid w:val="00772950"/>
    <w:rsid w:val="00772C0F"/>
    <w:rsid w:val="00772F99"/>
    <w:rsid w:val="007733DA"/>
    <w:rsid w:val="007734AA"/>
    <w:rsid w:val="007734CD"/>
    <w:rsid w:val="0077355C"/>
    <w:rsid w:val="00773773"/>
    <w:rsid w:val="00773992"/>
    <w:rsid w:val="00773D6C"/>
    <w:rsid w:val="007744B3"/>
    <w:rsid w:val="00774593"/>
    <w:rsid w:val="00774E88"/>
    <w:rsid w:val="00775395"/>
    <w:rsid w:val="00775886"/>
    <w:rsid w:val="00776039"/>
    <w:rsid w:val="00776269"/>
    <w:rsid w:val="00776B16"/>
    <w:rsid w:val="00776B44"/>
    <w:rsid w:val="00776CF8"/>
    <w:rsid w:val="00776D50"/>
    <w:rsid w:val="00776EDE"/>
    <w:rsid w:val="00777421"/>
    <w:rsid w:val="00777692"/>
    <w:rsid w:val="00777693"/>
    <w:rsid w:val="007778AC"/>
    <w:rsid w:val="00777C3C"/>
    <w:rsid w:val="0078033C"/>
    <w:rsid w:val="007805ED"/>
    <w:rsid w:val="00780B9C"/>
    <w:rsid w:val="00780DC4"/>
    <w:rsid w:val="00780E00"/>
    <w:rsid w:val="00781050"/>
    <w:rsid w:val="0078109D"/>
    <w:rsid w:val="007812DB"/>
    <w:rsid w:val="007815ED"/>
    <w:rsid w:val="00781739"/>
    <w:rsid w:val="007818F8"/>
    <w:rsid w:val="007822CB"/>
    <w:rsid w:val="007828DD"/>
    <w:rsid w:val="00782BC4"/>
    <w:rsid w:val="00782D4A"/>
    <w:rsid w:val="00782E4E"/>
    <w:rsid w:val="00783086"/>
    <w:rsid w:val="0078368A"/>
    <w:rsid w:val="00783790"/>
    <w:rsid w:val="007838F7"/>
    <w:rsid w:val="00783AC2"/>
    <w:rsid w:val="00783BF8"/>
    <w:rsid w:val="00783CEC"/>
    <w:rsid w:val="00784361"/>
    <w:rsid w:val="00784463"/>
    <w:rsid w:val="00784790"/>
    <w:rsid w:val="0078546C"/>
    <w:rsid w:val="00785914"/>
    <w:rsid w:val="00785A67"/>
    <w:rsid w:val="007860F3"/>
    <w:rsid w:val="0078631E"/>
    <w:rsid w:val="0078634C"/>
    <w:rsid w:val="007864F5"/>
    <w:rsid w:val="007868C0"/>
    <w:rsid w:val="00786C56"/>
    <w:rsid w:val="00786F1E"/>
    <w:rsid w:val="00787539"/>
    <w:rsid w:val="00787754"/>
    <w:rsid w:val="007878D3"/>
    <w:rsid w:val="0078793B"/>
    <w:rsid w:val="007879D5"/>
    <w:rsid w:val="00787D97"/>
    <w:rsid w:val="0079036A"/>
    <w:rsid w:val="0079038F"/>
    <w:rsid w:val="00790A00"/>
    <w:rsid w:val="00790A12"/>
    <w:rsid w:val="00790B19"/>
    <w:rsid w:val="00790BE7"/>
    <w:rsid w:val="00790E39"/>
    <w:rsid w:val="00790F90"/>
    <w:rsid w:val="00791257"/>
    <w:rsid w:val="007916F0"/>
    <w:rsid w:val="00791F72"/>
    <w:rsid w:val="00792259"/>
    <w:rsid w:val="0079292C"/>
    <w:rsid w:val="007939DA"/>
    <w:rsid w:val="00793F18"/>
    <w:rsid w:val="0079416C"/>
    <w:rsid w:val="007942DD"/>
    <w:rsid w:val="00794314"/>
    <w:rsid w:val="00794598"/>
    <w:rsid w:val="00794A5A"/>
    <w:rsid w:val="00795175"/>
    <w:rsid w:val="007953FF"/>
    <w:rsid w:val="00795A17"/>
    <w:rsid w:val="00795E0B"/>
    <w:rsid w:val="00796539"/>
    <w:rsid w:val="00796F1F"/>
    <w:rsid w:val="00796F2E"/>
    <w:rsid w:val="00797262"/>
    <w:rsid w:val="007973AB"/>
    <w:rsid w:val="00797418"/>
    <w:rsid w:val="007974F4"/>
    <w:rsid w:val="00797502"/>
    <w:rsid w:val="00797722"/>
    <w:rsid w:val="00797935"/>
    <w:rsid w:val="007A0096"/>
    <w:rsid w:val="007A0788"/>
    <w:rsid w:val="007A12AD"/>
    <w:rsid w:val="007A12FE"/>
    <w:rsid w:val="007A14A3"/>
    <w:rsid w:val="007A2F9F"/>
    <w:rsid w:val="007A308B"/>
    <w:rsid w:val="007A36AB"/>
    <w:rsid w:val="007A3C14"/>
    <w:rsid w:val="007A3C93"/>
    <w:rsid w:val="007A4236"/>
    <w:rsid w:val="007A450B"/>
    <w:rsid w:val="007A4558"/>
    <w:rsid w:val="007A4CA0"/>
    <w:rsid w:val="007A4FF6"/>
    <w:rsid w:val="007A5341"/>
    <w:rsid w:val="007A57ED"/>
    <w:rsid w:val="007A58E5"/>
    <w:rsid w:val="007A5C10"/>
    <w:rsid w:val="007A5C72"/>
    <w:rsid w:val="007A5E6E"/>
    <w:rsid w:val="007A5F9E"/>
    <w:rsid w:val="007A63DE"/>
    <w:rsid w:val="007A653B"/>
    <w:rsid w:val="007A6962"/>
    <w:rsid w:val="007A7195"/>
    <w:rsid w:val="007A7D61"/>
    <w:rsid w:val="007A7EFF"/>
    <w:rsid w:val="007B0BFE"/>
    <w:rsid w:val="007B0DB7"/>
    <w:rsid w:val="007B1039"/>
    <w:rsid w:val="007B10EE"/>
    <w:rsid w:val="007B11DA"/>
    <w:rsid w:val="007B130E"/>
    <w:rsid w:val="007B1380"/>
    <w:rsid w:val="007B1407"/>
    <w:rsid w:val="007B173E"/>
    <w:rsid w:val="007B184C"/>
    <w:rsid w:val="007B1C30"/>
    <w:rsid w:val="007B1C8B"/>
    <w:rsid w:val="007B1C98"/>
    <w:rsid w:val="007B1E31"/>
    <w:rsid w:val="007B1F10"/>
    <w:rsid w:val="007B2848"/>
    <w:rsid w:val="007B2C13"/>
    <w:rsid w:val="007B2C56"/>
    <w:rsid w:val="007B331B"/>
    <w:rsid w:val="007B332D"/>
    <w:rsid w:val="007B357A"/>
    <w:rsid w:val="007B3D71"/>
    <w:rsid w:val="007B3E80"/>
    <w:rsid w:val="007B417F"/>
    <w:rsid w:val="007B48D5"/>
    <w:rsid w:val="007B494F"/>
    <w:rsid w:val="007B4BF5"/>
    <w:rsid w:val="007B5407"/>
    <w:rsid w:val="007B59A5"/>
    <w:rsid w:val="007B5E04"/>
    <w:rsid w:val="007B5EDD"/>
    <w:rsid w:val="007B5F4A"/>
    <w:rsid w:val="007B6146"/>
    <w:rsid w:val="007B6606"/>
    <w:rsid w:val="007B69C5"/>
    <w:rsid w:val="007B6BAB"/>
    <w:rsid w:val="007B6C07"/>
    <w:rsid w:val="007B744E"/>
    <w:rsid w:val="007B74EE"/>
    <w:rsid w:val="007B7794"/>
    <w:rsid w:val="007B7A1F"/>
    <w:rsid w:val="007B7C30"/>
    <w:rsid w:val="007B7FFD"/>
    <w:rsid w:val="007C02B7"/>
    <w:rsid w:val="007C0848"/>
    <w:rsid w:val="007C09F1"/>
    <w:rsid w:val="007C0B17"/>
    <w:rsid w:val="007C0ECD"/>
    <w:rsid w:val="007C1038"/>
    <w:rsid w:val="007C1142"/>
    <w:rsid w:val="007C13FC"/>
    <w:rsid w:val="007C1493"/>
    <w:rsid w:val="007C168F"/>
    <w:rsid w:val="007C16E9"/>
    <w:rsid w:val="007C17F3"/>
    <w:rsid w:val="007C1B32"/>
    <w:rsid w:val="007C1B44"/>
    <w:rsid w:val="007C207E"/>
    <w:rsid w:val="007C239E"/>
    <w:rsid w:val="007C2860"/>
    <w:rsid w:val="007C2B3E"/>
    <w:rsid w:val="007C2BC3"/>
    <w:rsid w:val="007C2D0B"/>
    <w:rsid w:val="007C2E62"/>
    <w:rsid w:val="007C3118"/>
    <w:rsid w:val="007C3393"/>
    <w:rsid w:val="007C3671"/>
    <w:rsid w:val="007C3D2A"/>
    <w:rsid w:val="007C3E47"/>
    <w:rsid w:val="007C3FCB"/>
    <w:rsid w:val="007C41A2"/>
    <w:rsid w:val="007C495E"/>
    <w:rsid w:val="007C49F6"/>
    <w:rsid w:val="007C4B5E"/>
    <w:rsid w:val="007C4F50"/>
    <w:rsid w:val="007C4FAA"/>
    <w:rsid w:val="007C5257"/>
    <w:rsid w:val="007C54D6"/>
    <w:rsid w:val="007C60D1"/>
    <w:rsid w:val="007C6284"/>
    <w:rsid w:val="007C653B"/>
    <w:rsid w:val="007C6608"/>
    <w:rsid w:val="007C6CA0"/>
    <w:rsid w:val="007C6F6A"/>
    <w:rsid w:val="007C706B"/>
    <w:rsid w:val="007C75CD"/>
    <w:rsid w:val="007C7633"/>
    <w:rsid w:val="007C77AD"/>
    <w:rsid w:val="007C785C"/>
    <w:rsid w:val="007D01D7"/>
    <w:rsid w:val="007D0267"/>
    <w:rsid w:val="007D0452"/>
    <w:rsid w:val="007D04D7"/>
    <w:rsid w:val="007D0661"/>
    <w:rsid w:val="007D0792"/>
    <w:rsid w:val="007D0A0E"/>
    <w:rsid w:val="007D0B67"/>
    <w:rsid w:val="007D136E"/>
    <w:rsid w:val="007D1462"/>
    <w:rsid w:val="007D1C1E"/>
    <w:rsid w:val="007D1DC1"/>
    <w:rsid w:val="007D228A"/>
    <w:rsid w:val="007D2366"/>
    <w:rsid w:val="007D2488"/>
    <w:rsid w:val="007D28D9"/>
    <w:rsid w:val="007D2C56"/>
    <w:rsid w:val="007D2DCC"/>
    <w:rsid w:val="007D2EBB"/>
    <w:rsid w:val="007D3192"/>
    <w:rsid w:val="007D352E"/>
    <w:rsid w:val="007D40EC"/>
    <w:rsid w:val="007D4739"/>
    <w:rsid w:val="007D49A8"/>
    <w:rsid w:val="007D49DA"/>
    <w:rsid w:val="007D4B62"/>
    <w:rsid w:val="007D4BA0"/>
    <w:rsid w:val="007D4F5A"/>
    <w:rsid w:val="007D4F68"/>
    <w:rsid w:val="007D501C"/>
    <w:rsid w:val="007D50F6"/>
    <w:rsid w:val="007D5469"/>
    <w:rsid w:val="007D5532"/>
    <w:rsid w:val="007D5831"/>
    <w:rsid w:val="007D5AF4"/>
    <w:rsid w:val="007D63C3"/>
    <w:rsid w:val="007D640D"/>
    <w:rsid w:val="007D64FA"/>
    <w:rsid w:val="007D66F3"/>
    <w:rsid w:val="007D69A5"/>
    <w:rsid w:val="007D6F38"/>
    <w:rsid w:val="007D712C"/>
    <w:rsid w:val="007D7740"/>
    <w:rsid w:val="007D7866"/>
    <w:rsid w:val="007E0290"/>
    <w:rsid w:val="007E0713"/>
    <w:rsid w:val="007E0775"/>
    <w:rsid w:val="007E07C0"/>
    <w:rsid w:val="007E08BB"/>
    <w:rsid w:val="007E0DAD"/>
    <w:rsid w:val="007E0E08"/>
    <w:rsid w:val="007E0EEC"/>
    <w:rsid w:val="007E16C8"/>
    <w:rsid w:val="007E17B7"/>
    <w:rsid w:val="007E1A5B"/>
    <w:rsid w:val="007E1BC1"/>
    <w:rsid w:val="007E224E"/>
    <w:rsid w:val="007E22BF"/>
    <w:rsid w:val="007E24C9"/>
    <w:rsid w:val="007E3A95"/>
    <w:rsid w:val="007E3BCD"/>
    <w:rsid w:val="007E3FB4"/>
    <w:rsid w:val="007E4444"/>
    <w:rsid w:val="007E4A4B"/>
    <w:rsid w:val="007E4B84"/>
    <w:rsid w:val="007E4BA3"/>
    <w:rsid w:val="007E4C21"/>
    <w:rsid w:val="007E5586"/>
    <w:rsid w:val="007E5772"/>
    <w:rsid w:val="007E57C3"/>
    <w:rsid w:val="007E5B60"/>
    <w:rsid w:val="007E5E18"/>
    <w:rsid w:val="007E717A"/>
    <w:rsid w:val="007E7284"/>
    <w:rsid w:val="007E746D"/>
    <w:rsid w:val="007E7645"/>
    <w:rsid w:val="007E78BE"/>
    <w:rsid w:val="007E7A3F"/>
    <w:rsid w:val="007E7D67"/>
    <w:rsid w:val="007F0256"/>
    <w:rsid w:val="007F0604"/>
    <w:rsid w:val="007F0B51"/>
    <w:rsid w:val="007F0DC3"/>
    <w:rsid w:val="007F0F9B"/>
    <w:rsid w:val="007F1190"/>
    <w:rsid w:val="007F15A7"/>
    <w:rsid w:val="007F1C64"/>
    <w:rsid w:val="007F21F0"/>
    <w:rsid w:val="007F2502"/>
    <w:rsid w:val="007F258B"/>
    <w:rsid w:val="007F25B0"/>
    <w:rsid w:val="007F2780"/>
    <w:rsid w:val="007F2C7D"/>
    <w:rsid w:val="007F3049"/>
    <w:rsid w:val="007F304B"/>
    <w:rsid w:val="007F39CE"/>
    <w:rsid w:val="007F3A69"/>
    <w:rsid w:val="007F3AAB"/>
    <w:rsid w:val="007F3ACC"/>
    <w:rsid w:val="007F3C9A"/>
    <w:rsid w:val="007F3DC9"/>
    <w:rsid w:val="007F4B39"/>
    <w:rsid w:val="007F4E30"/>
    <w:rsid w:val="007F54B7"/>
    <w:rsid w:val="007F57AB"/>
    <w:rsid w:val="007F5E32"/>
    <w:rsid w:val="007F6492"/>
    <w:rsid w:val="007F6705"/>
    <w:rsid w:val="007F67BB"/>
    <w:rsid w:val="007F6A9D"/>
    <w:rsid w:val="007F6E98"/>
    <w:rsid w:val="007F70AB"/>
    <w:rsid w:val="007F7296"/>
    <w:rsid w:val="007F7A50"/>
    <w:rsid w:val="007F7AE2"/>
    <w:rsid w:val="007F7AE3"/>
    <w:rsid w:val="008004CA"/>
    <w:rsid w:val="00800D8A"/>
    <w:rsid w:val="00800DB4"/>
    <w:rsid w:val="00800EB3"/>
    <w:rsid w:val="0080147F"/>
    <w:rsid w:val="00801582"/>
    <w:rsid w:val="00801939"/>
    <w:rsid w:val="00802034"/>
    <w:rsid w:val="008023CD"/>
    <w:rsid w:val="0080241B"/>
    <w:rsid w:val="0080243C"/>
    <w:rsid w:val="008024B9"/>
    <w:rsid w:val="008025BF"/>
    <w:rsid w:val="00802A78"/>
    <w:rsid w:val="008031C2"/>
    <w:rsid w:val="008031DA"/>
    <w:rsid w:val="008033C8"/>
    <w:rsid w:val="0080350B"/>
    <w:rsid w:val="00803541"/>
    <w:rsid w:val="0080356E"/>
    <w:rsid w:val="00803A44"/>
    <w:rsid w:val="00803CF1"/>
    <w:rsid w:val="00803F75"/>
    <w:rsid w:val="00804011"/>
    <w:rsid w:val="0080432C"/>
    <w:rsid w:val="00804440"/>
    <w:rsid w:val="00804606"/>
    <w:rsid w:val="00804616"/>
    <w:rsid w:val="0080467D"/>
    <w:rsid w:val="00804D26"/>
    <w:rsid w:val="00804DDB"/>
    <w:rsid w:val="00804DF3"/>
    <w:rsid w:val="00805147"/>
    <w:rsid w:val="008053C4"/>
    <w:rsid w:val="00805873"/>
    <w:rsid w:val="00805A2B"/>
    <w:rsid w:val="00805EB6"/>
    <w:rsid w:val="00806238"/>
    <w:rsid w:val="008062B3"/>
    <w:rsid w:val="00806636"/>
    <w:rsid w:val="00807243"/>
    <w:rsid w:val="00807393"/>
    <w:rsid w:val="00807C4B"/>
    <w:rsid w:val="00807D5A"/>
    <w:rsid w:val="00810164"/>
    <w:rsid w:val="0081063E"/>
    <w:rsid w:val="00810EBE"/>
    <w:rsid w:val="0081101D"/>
    <w:rsid w:val="0081133D"/>
    <w:rsid w:val="008114C3"/>
    <w:rsid w:val="00811690"/>
    <w:rsid w:val="00811752"/>
    <w:rsid w:val="008117D5"/>
    <w:rsid w:val="008118F2"/>
    <w:rsid w:val="00811BF2"/>
    <w:rsid w:val="008120E4"/>
    <w:rsid w:val="00812539"/>
    <w:rsid w:val="008126ED"/>
    <w:rsid w:val="00812D0E"/>
    <w:rsid w:val="00813254"/>
    <w:rsid w:val="0081335D"/>
    <w:rsid w:val="008134D5"/>
    <w:rsid w:val="0081399D"/>
    <w:rsid w:val="008139A9"/>
    <w:rsid w:val="00813ED0"/>
    <w:rsid w:val="008143CB"/>
    <w:rsid w:val="00814526"/>
    <w:rsid w:val="0081485B"/>
    <w:rsid w:val="008149BE"/>
    <w:rsid w:val="00814EBD"/>
    <w:rsid w:val="008150AF"/>
    <w:rsid w:val="008153AE"/>
    <w:rsid w:val="008153CE"/>
    <w:rsid w:val="0081553D"/>
    <w:rsid w:val="008156B5"/>
    <w:rsid w:val="00815B2B"/>
    <w:rsid w:val="00815C2A"/>
    <w:rsid w:val="00816719"/>
    <w:rsid w:val="00817888"/>
    <w:rsid w:val="00817CB5"/>
    <w:rsid w:val="00821090"/>
    <w:rsid w:val="00821622"/>
    <w:rsid w:val="008217E8"/>
    <w:rsid w:val="0082184B"/>
    <w:rsid w:val="00821886"/>
    <w:rsid w:val="00821B30"/>
    <w:rsid w:val="0082203E"/>
    <w:rsid w:val="008220EA"/>
    <w:rsid w:val="008223F1"/>
    <w:rsid w:val="00822478"/>
    <w:rsid w:val="0082252D"/>
    <w:rsid w:val="008226E1"/>
    <w:rsid w:val="008228A3"/>
    <w:rsid w:val="0082312C"/>
    <w:rsid w:val="00823211"/>
    <w:rsid w:val="00823BCD"/>
    <w:rsid w:val="00823D9C"/>
    <w:rsid w:val="00823DCC"/>
    <w:rsid w:val="00823F18"/>
    <w:rsid w:val="0082411E"/>
    <w:rsid w:val="008245CA"/>
    <w:rsid w:val="00824AFE"/>
    <w:rsid w:val="00824CA2"/>
    <w:rsid w:val="00825316"/>
    <w:rsid w:val="00825AE0"/>
    <w:rsid w:val="008264F1"/>
    <w:rsid w:val="00826500"/>
    <w:rsid w:val="008267DE"/>
    <w:rsid w:val="008269A3"/>
    <w:rsid w:val="00826CA4"/>
    <w:rsid w:val="00826F98"/>
    <w:rsid w:val="00827242"/>
    <w:rsid w:val="0082761A"/>
    <w:rsid w:val="008278F9"/>
    <w:rsid w:val="00827941"/>
    <w:rsid w:val="00827BC8"/>
    <w:rsid w:val="00827D96"/>
    <w:rsid w:val="00827DF7"/>
    <w:rsid w:val="0083000D"/>
    <w:rsid w:val="00830078"/>
    <w:rsid w:val="00830285"/>
    <w:rsid w:val="008306D9"/>
    <w:rsid w:val="0083072B"/>
    <w:rsid w:val="00830B42"/>
    <w:rsid w:val="00830B4C"/>
    <w:rsid w:val="00830CE7"/>
    <w:rsid w:val="008313E4"/>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3938"/>
    <w:rsid w:val="00833B7F"/>
    <w:rsid w:val="00834883"/>
    <w:rsid w:val="00834A62"/>
    <w:rsid w:val="00834D0A"/>
    <w:rsid w:val="00834D6D"/>
    <w:rsid w:val="00835754"/>
    <w:rsid w:val="00835D1E"/>
    <w:rsid w:val="00835D6A"/>
    <w:rsid w:val="00835D9E"/>
    <w:rsid w:val="00836340"/>
    <w:rsid w:val="00836617"/>
    <w:rsid w:val="00836757"/>
    <w:rsid w:val="00836AF2"/>
    <w:rsid w:val="008371D7"/>
    <w:rsid w:val="008372E4"/>
    <w:rsid w:val="00837769"/>
    <w:rsid w:val="00837B3E"/>
    <w:rsid w:val="00837B7B"/>
    <w:rsid w:val="00837BD4"/>
    <w:rsid w:val="00837C61"/>
    <w:rsid w:val="00840005"/>
    <w:rsid w:val="00840019"/>
    <w:rsid w:val="00840094"/>
    <w:rsid w:val="00840386"/>
    <w:rsid w:val="00840ACA"/>
    <w:rsid w:val="00840C57"/>
    <w:rsid w:val="00840FFE"/>
    <w:rsid w:val="0084117D"/>
    <w:rsid w:val="008416C7"/>
    <w:rsid w:val="00841A4D"/>
    <w:rsid w:val="00841B25"/>
    <w:rsid w:val="00841E16"/>
    <w:rsid w:val="0084218F"/>
    <w:rsid w:val="008423F5"/>
    <w:rsid w:val="00842543"/>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45C"/>
    <w:rsid w:val="0084546C"/>
    <w:rsid w:val="00845602"/>
    <w:rsid w:val="00845B0C"/>
    <w:rsid w:val="00845B4D"/>
    <w:rsid w:val="00845BD8"/>
    <w:rsid w:val="00845FB0"/>
    <w:rsid w:val="008465B9"/>
    <w:rsid w:val="0084660D"/>
    <w:rsid w:val="0084680D"/>
    <w:rsid w:val="00846886"/>
    <w:rsid w:val="00846BD9"/>
    <w:rsid w:val="00847410"/>
    <w:rsid w:val="0084749E"/>
    <w:rsid w:val="008474D9"/>
    <w:rsid w:val="00847913"/>
    <w:rsid w:val="00847F25"/>
    <w:rsid w:val="00847F50"/>
    <w:rsid w:val="008502DA"/>
    <w:rsid w:val="00850369"/>
    <w:rsid w:val="0085053F"/>
    <w:rsid w:val="00850566"/>
    <w:rsid w:val="00850998"/>
    <w:rsid w:val="00850DE5"/>
    <w:rsid w:val="00850E73"/>
    <w:rsid w:val="00850F67"/>
    <w:rsid w:val="00851185"/>
    <w:rsid w:val="0085131B"/>
    <w:rsid w:val="0085160A"/>
    <w:rsid w:val="00851A6D"/>
    <w:rsid w:val="00851B13"/>
    <w:rsid w:val="00851B16"/>
    <w:rsid w:val="008520BA"/>
    <w:rsid w:val="008528CB"/>
    <w:rsid w:val="0085316E"/>
    <w:rsid w:val="008537AD"/>
    <w:rsid w:val="0085392E"/>
    <w:rsid w:val="008553B7"/>
    <w:rsid w:val="0085555B"/>
    <w:rsid w:val="00855AF6"/>
    <w:rsid w:val="00855DB8"/>
    <w:rsid w:val="00855E98"/>
    <w:rsid w:val="00856145"/>
    <w:rsid w:val="008561A6"/>
    <w:rsid w:val="00856243"/>
    <w:rsid w:val="008563D7"/>
    <w:rsid w:val="00856411"/>
    <w:rsid w:val="00856879"/>
    <w:rsid w:val="008569BD"/>
    <w:rsid w:val="00856CCB"/>
    <w:rsid w:val="00856D9A"/>
    <w:rsid w:val="00856EA4"/>
    <w:rsid w:val="00857092"/>
    <w:rsid w:val="0085731B"/>
    <w:rsid w:val="008573A2"/>
    <w:rsid w:val="00857696"/>
    <w:rsid w:val="00857968"/>
    <w:rsid w:val="00857A7F"/>
    <w:rsid w:val="00857D01"/>
    <w:rsid w:val="00857EF9"/>
    <w:rsid w:val="0086065B"/>
    <w:rsid w:val="00860861"/>
    <w:rsid w:val="00860B68"/>
    <w:rsid w:val="0086117F"/>
    <w:rsid w:val="008611CD"/>
    <w:rsid w:val="0086130C"/>
    <w:rsid w:val="0086131C"/>
    <w:rsid w:val="00861508"/>
    <w:rsid w:val="0086199A"/>
    <w:rsid w:val="00861ACE"/>
    <w:rsid w:val="00861AE6"/>
    <w:rsid w:val="00861C9E"/>
    <w:rsid w:val="00862170"/>
    <w:rsid w:val="00862609"/>
    <w:rsid w:val="008627E1"/>
    <w:rsid w:val="00862F19"/>
    <w:rsid w:val="00862F8D"/>
    <w:rsid w:val="0086303F"/>
    <w:rsid w:val="00863044"/>
    <w:rsid w:val="008630D3"/>
    <w:rsid w:val="00863115"/>
    <w:rsid w:val="008632A5"/>
    <w:rsid w:val="0086413B"/>
    <w:rsid w:val="0086479A"/>
    <w:rsid w:val="008647F3"/>
    <w:rsid w:val="00864C85"/>
    <w:rsid w:val="00864F29"/>
    <w:rsid w:val="008654C3"/>
    <w:rsid w:val="00865AA0"/>
    <w:rsid w:val="00865B0E"/>
    <w:rsid w:val="00865B8B"/>
    <w:rsid w:val="00865FA3"/>
    <w:rsid w:val="008664D3"/>
    <w:rsid w:val="00866782"/>
    <w:rsid w:val="00866E35"/>
    <w:rsid w:val="00867090"/>
    <w:rsid w:val="00867255"/>
    <w:rsid w:val="008677EC"/>
    <w:rsid w:val="008678CB"/>
    <w:rsid w:val="0086798E"/>
    <w:rsid w:val="00867A40"/>
    <w:rsid w:val="00867D47"/>
    <w:rsid w:val="008701EA"/>
    <w:rsid w:val="00870B5F"/>
    <w:rsid w:val="00870C6D"/>
    <w:rsid w:val="008714BE"/>
    <w:rsid w:val="00871AB0"/>
    <w:rsid w:val="00871B32"/>
    <w:rsid w:val="00872D15"/>
    <w:rsid w:val="00872D1A"/>
    <w:rsid w:val="00873299"/>
    <w:rsid w:val="0087342D"/>
    <w:rsid w:val="00873829"/>
    <w:rsid w:val="00873A46"/>
    <w:rsid w:val="00873CAB"/>
    <w:rsid w:val="008740B0"/>
    <w:rsid w:val="008740E3"/>
    <w:rsid w:val="00874186"/>
    <w:rsid w:val="0087433F"/>
    <w:rsid w:val="00874368"/>
    <w:rsid w:val="008743DE"/>
    <w:rsid w:val="0087446D"/>
    <w:rsid w:val="008746DE"/>
    <w:rsid w:val="008748C1"/>
    <w:rsid w:val="008748E6"/>
    <w:rsid w:val="008749FA"/>
    <w:rsid w:val="008750E6"/>
    <w:rsid w:val="008751E6"/>
    <w:rsid w:val="0087564F"/>
    <w:rsid w:val="0087570A"/>
    <w:rsid w:val="00875A80"/>
    <w:rsid w:val="00875D58"/>
    <w:rsid w:val="00875F2D"/>
    <w:rsid w:val="00875FCA"/>
    <w:rsid w:val="0087618A"/>
    <w:rsid w:val="008763B1"/>
    <w:rsid w:val="00876A2E"/>
    <w:rsid w:val="00876B9C"/>
    <w:rsid w:val="00876BAC"/>
    <w:rsid w:val="00876D36"/>
    <w:rsid w:val="00876FE1"/>
    <w:rsid w:val="00877329"/>
    <w:rsid w:val="00877507"/>
    <w:rsid w:val="00877DC4"/>
    <w:rsid w:val="00877F12"/>
    <w:rsid w:val="00880138"/>
    <w:rsid w:val="00880345"/>
    <w:rsid w:val="008806EE"/>
    <w:rsid w:val="00880D24"/>
    <w:rsid w:val="008812BB"/>
    <w:rsid w:val="00881433"/>
    <w:rsid w:val="0088145F"/>
    <w:rsid w:val="00881637"/>
    <w:rsid w:val="0088165C"/>
    <w:rsid w:val="00881AEE"/>
    <w:rsid w:val="00881BB3"/>
    <w:rsid w:val="00881C08"/>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737"/>
    <w:rsid w:val="00884B69"/>
    <w:rsid w:val="00884B75"/>
    <w:rsid w:val="00884D23"/>
    <w:rsid w:val="00884E2D"/>
    <w:rsid w:val="00884F84"/>
    <w:rsid w:val="00884FC9"/>
    <w:rsid w:val="00885074"/>
    <w:rsid w:val="008851E1"/>
    <w:rsid w:val="00885261"/>
    <w:rsid w:val="008852D9"/>
    <w:rsid w:val="00885412"/>
    <w:rsid w:val="00885527"/>
    <w:rsid w:val="008859EB"/>
    <w:rsid w:val="00885BB6"/>
    <w:rsid w:val="00885D86"/>
    <w:rsid w:val="008861F5"/>
    <w:rsid w:val="00886330"/>
    <w:rsid w:val="00886A61"/>
    <w:rsid w:val="00886C9F"/>
    <w:rsid w:val="00886EFD"/>
    <w:rsid w:val="0088728A"/>
    <w:rsid w:val="00887903"/>
    <w:rsid w:val="00887AE4"/>
    <w:rsid w:val="00890094"/>
    <w:rsid w:val="00890253"/>
    <w:rsid w:val="0089056B"/>
    <w:rsid w:val="00890AB0"/>
    <w:rsid w:val="00890BE0"/>
    <w:rsid w:val="00890E51"/>
    <w:rsid w:val="00890E80"/>
    <w:rsid w:val="00891143"/>
    <w:rsid w:val="00891300"/>
    <w:rsid w:val="00891487"/>
    <w:rsid w:val="0089150E"/>
    <w:rsid w:val="00891A19"/>
    <w:rsid w:val="00891AB2"/>
    <w:rsid w:val="00891B06"/>
    <w:rsid w:val="00891F64"/>
    <w:rsid w:val="00892372"/>
    <w:rsid w:val="008927E0"/>
    <w:rsid w:val="00892BCF"/>
    <w:rsid w:val="00892C3E"/>
    <w:rsid w:val="00892C6A"/>
    <w:rsid w:val="00892F75"/>
    <w:rsid w:val="00892FAB"/>
    <w:rsid w:val="0089313E"/>
    <w:rsid w:val="00893222"/>
    <w:rsid w:val="00893539"/>
    <w:rsid w:val="0089355D"/>
    <w:rsid w:val="00893D18"/>
    <w:rsid w:val="00893E55"/>
    <w:rsid w:val="00893E9F"/>
    <w:rsid w:val="00893F76"/>
    <w:rsid w:val="008944CE"/>
    <w:rsid w:val="008945FF"/>
    <w:rsid w:val="00894788"/>
    <w:rsid w:val="00894802"/>
    <w:rsid w:val="00894A2B"/>
    <w:rsid w:val="00894B53"/>
    <w:rsid w:val="0089534A"/>
    <w:rsid w:val="008954A5"/>
    <w:rsid w:val="0089569A"/>
    <w:rsid w:val="008956F2"/>
    <w:rsid w:val="008957DD"/>
    <w:rsid w:val="00895C01"/>
    <w:rsid w:val="00895CD6"/>
    <w:rsid w:val="00895D50"/>
    <w:rsid w:val="00895D69"/>
    <w:rsid w:val="00895E31"/>
    <w:rsid w:val="008963BF"/>
    <w:rsid w:val="00896569"/>
    <w:rsid w:val="00896D06"/>
    <w:rsid w:val="00896F84"/>
    <w:rsid w:val="00897033"/>
    <w:rsid w:val="00897240"/>
    <w:rsid w:val="00897257"/>
    <w:rsid w:val="00897294"/>
    <w:rsid w:val="00897D1E"/>
    <w:rsid w:val="008A03DD"/>
    <w:rsid w:val="008A0A90"/>
    <w:rsid w:val="008A0C71"/>
    <w:rsid w:val="008A1DB9"/>
    <w:rsid w:val="008A21B6"/>
    <w:rsid w:val="008A269F"/>
    <w:rsid w:val="008A297A"/>
    <w:rsid w:val="008A2FBA"/>
    <w:rsid w:val="008A32F7"/>
    <w:rsid w:val="008A3493"/>
    <w:rsid w:val="008A35E8"/>
    <w:rsid w:val="008A3614"/>
    <w:rsid w:val="008A3935"/>
    <w:rsid w:val="008A39A7"/>
    <w:rsid w:val="008A4040"/>
    <w:rsid w:val="008A494F"/>
    <w:rsid w:val="008A49D2"/>
    <w:rsid w:val="008A4B2C"/>
    <w:rsid w:val="008A4C0E"/>
    <w:rsid w:val="008A4D0D"/>
    <w:rsid w:val="008A4D18"/>
    <w:rsid w:val="008A4FD7"/>
    <w:rsid w:val="008A5102"/>
    <w:rsid w:val="008A5ACF"/>
    <w:rsid w:val="008A6079"/>
    <w:rsid w:val="008A6219"/>
    <w:rsid w:val="008A62A8"/>
    <w:rsid w:val="008A6369"/>
    <w:rsid w:val="008A6731"/>
    <w:rsid w:val="008A6B83"/>
    <w:rsid w:val="008A7457"/>
    <w:rsid w:val="008A750F"/>
    <w:rsid w:val="008A7923"/>
    <w:rsid w:val="008A797F"/>
    <w:rsid w:val="008A7BF8"/>
    <w:rsid w:val="008A7C05"/>
    <w:rsid w:val="008A7DBB"/>
    <w:rsid w:val="008B034A"/>
    <w:rsid w:val="008B035A"/>
    <w:rsid w:val="008B03E4"/>
    <w:rsid w:val="008B0654"/>
    <w:rsid w:val="008B0782"/>
    <w:rsid w:val="008B0784"/>
    <w:rsid w:val="008B09EE"/>
    <w:rsid w:val="008B09F8"/>
    <w:rsid w:val="008B0FA9"/>
    <w:rsid w:val="008B1616"/>
    <w:rsid w:val="008B18CE"/>
    <w:rsid w:val="008B1920"/>
    <w:rsid w:val="008B1A76"/>
    <w:rsid w:val="008B1B90"/>
    <w:rsid w:val="008B20B2"/>
    <w:rsid w:val="008B2328"/>
    <w:rsid w:val="008B23F8"/>
    <w:rsid w:val="008B269F"/>
    <w:rsid w:val="008B30A7"/>
    <w:rsid w:val="008B3112"/>
    <w:rsid w:val="008B36E9"/>
    <w:rsid w:val="008B37FF"/>
    <w:rsid w:val="008B397D"/>
    <w:rsid w:val="008B3B1C"/>
    <w:rsid w:val="008B3BEB"/>
    <w:rsid w:val="008B3DF7"/>
    <w:rsid w:val="008B40D0"/>
    <w:rsid w:val="008B51B6"/>
    <w:rsid w:val="008B56A0"/>
    <w:rsid w:val="008B5BC4"/>
    <w:rsid w:val="008B5BE7"/>
    <w:rsid w:val="008B6211"/>
    <w:rsid w:val="008B62F4"/>
    <w:rsid w:val="008B64CE"/>
    <w:rsid w:val="008B6BE5"/>
    <w:rsid w:val="008B6D0E"/>
    <w:rsid w:val="008B7072"/>
    <w:rsid w:val="008B70FE"/>
    <w:rsid w:val="008B7599"/>
    <w:rsid w:val="008B7656"/>
    <w:rsid w:val="008C02CC"/>
    <w:rsid w:val="008C05F3"/>
    <w:rsid w:val="008C088B"/>
    <w:rsid w:val="008C09D6"/>
    <w:rsid w:val="008C0C2F"/>
    <w:rsid w:val="008C0DC0"/>
    <w:rsid w:val="008C0F92"/>
    <w:rsid w:val="008C1080"/>
    <w:rsid w:val="008C1153"/>
    <w:rsid w:val="008C131A"/>
    <w:rsid w:val="008C1494"/>
    <w:rsid w:val="008C186F"/>
    <w:rsid w:val="008C1A72"/>
    <w:rsid w:val="008C1BC5"/>
    <w:rsid w:val="008C1EB6"/>
    <w:rsid w:val="008C1F6E"/>
    <w:rsid w:val="008C2358"/>
    <w:rsid w:val="008C25CC"/>
    <w:rsid w:val="008C2738"/>
    <w:rsid w:val="008C28A9"/>
    <w:rsid w:val="008C28C7"/>
    <w:rsid w:val="008C299E"/>
    <w:rsid w:val="008C2A88"/>
    <w:rsid w:val="008C2BB3"/>
    <w:rsid w:val="008C2CBA"/>
    <w:rsid w:val="008C2D29"/>
    <w:rsid w:val="008C3194"/>
    <w:rsid w:val="008C3279"/>
    <w:rsid w:val="008C3FF6"/>
    <w:rsid w:val="008C44BE"/>
    <w:rsid w:val="008C4839"/>
    <w:rsid w:val="008C53C3"/>
    <w:rsid w:val="008C5FAD"/>
    <w:rsid w:val="008C6058"/>
    <w:rsid w:val="008C6250"/>
    <w:rsid w:val="008C65CD"/>
    <w:rsid w:val="008C6F81"/>
    <w:rsid w:val="008C70AD"/>
    <w:rsid w:val="008C7405"/>
    <w:rsid w:val="008C772B"/>
    <w:rsid w:val="008C7879"/>
    <w:rsid w:val="008C7B48"/>
    <w:rsid w:val="008C7D55"/>
    <w:rsid w:val="008C7F10"/>
    <w:rsid w:val="008C7F4D"/>
    <w:rsid w:val="008D039C"/>
    <w:rsid w:val="008D0688"/>
    <w:rsid w:val="008D075B"/>
    <w:rsid w:val="008D0A96"/>
    <w:rsid w:val="008D0BC1"/>
    <w:rsid w:val="008D0E34"/>
    <w:rsid w:val="008D1006"/>
    <w:rsid w:val="008D1062"/>
    <w:rsid w:val="008D13D7"/>
    <w:rsid w:val="008D1502"/>
    <w:rsid w:val="008D1B51"/>
    <w:rsid w:val="008D2407"/>
    <w:rsid w:val="008D24C1"/>
    <w:rsid w:val="008D276E"/>
    <w:rsid w:val="008D2F11"/>
    <w:rsid w:val="008D3F16"/>
    <w:rsid w:val="008D4014"/>
    <w:rsid w:val="008D40F2"/>
    <w:rsid w:val="008D4520"/>
    <w:rsid w:val="008D462F"/>
    <w:rsid w:val="008D471D"/>
    <w:rsid w:val="008D4BA8"/>
    <w:rsid w:val="008D4C85"/>
    <w:rsid w:val="008D4F5B"/>
    <w:rsid w:val="008D4FBD"/>
    <w:rsid w:val="008D5111"/>
    <w:rsid w:val="008D515C"/>
    <w:rsid w:val="008D54CB"/>
    <w:rsid w:val="008D5541"/>
    <w:rsid w:val="008D58AF"/>
    <w:rsid w:val="008D58BA"/>
    <w:rsid w:val="008D5E79"/>
    <w:rsid w:val="008D63DA"/>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F58"/>
    <w:rsid w:val="008E0FCE"/>
    <w:rsid w:val="008E10FD"/>
    <w:rsid w:val="008E1538"/>
    <w:rsid w:val="008E1547"/>
    <w:rsid w:val="008E17C4"/>
    <w:rsid w:val="008E1AB0"/>
    <w:rsid w:val="008E1C79"/>
    <w:rsid w:val="008E1CB8"/>
    <w:rsid w:val="008E2066"/>
    <w:rsid w:val="008E2152"/>
    <w:rsid w:val="008E215C"/>
    <w:rsid w:val="008E2593"/>
    <w:rsid w:val="008E266F"/>
    <w:rsid w:val="008E274C"/>
    <w:rsid w:val="008E2CD8"/>
    <w:rsid w:val="008E3217"/>
    <w:rsid w:val="008E3358"/>
    <w:rsid w:val="008E336D"/>
    <w:rsid w:val="008E3773"/>
    <w:rsid w:val="008E3F0E"/>
    <w:rsid w:val="008E42F8"/>
    <w:rsid w:val="008E45B9"/>
    <w:rsid w:val="008E4AB1"/>
    <w:rsid w:val="008E4CE3"/>
    <w:rsid w:val="008E4D0C"/>
    <w:rsid w:val="008E50FD"/>
    <w:rsid w:val="008E542A"/>
    <w:rsid w:val="008E55EA"/>
    <w:rsid w:val="008E5771"/>
    <w:rsid w:val="008E58DA"/>
    <w:rsid w:val="008E5B56"/>
    <w:rsid w:val="008E6388"/>
    <w:rsid w:val="008E6663"/>
    <w:rsid w:val="008E67A1"/>
    <w:rsid w:val="008E67E9"/>
    <w:rsid w:val="008E6A1E"/>
    <w:rsid w:val="008E6A97"/>
    <w:rsid w:val="008E6BFF"/>
    <w:rsid w:val="008E6C57"/>
    <w:rsid w:val="008E6CB7"/>
    <w:rsid w:val="008E6D19"/>
    <w:rsid w:val="008E7227"/>
    <w:rsid w:val="008E72C3"/>
    <w:rsid w:val="008E7655"/>
    <w:rsid w:val="008E793F"/>
    <w:rsid w:val="008E7DFA"/>
    <w:rsid w:val="008F0367"/>
    <w:rsid w:val="008F04E6"/>
    <w:rsid w:val="008F04EC"/>
    <w:rsid w:val="008F0EB7"/>
    <w:rsid w:val="008F0FD7"/>
    <w:rsid w:val="008F11C6"/>
    <w:rsid w:val="008F12D5"/>
    <w:rsid w:val="008F1765"/>
    <w:rsid w:val="008F17F4"/>
    <w:rsid w:val="008F1BF1"/>
    <w:rsid w:val="008F1E2D"/>
    <w:rsid w:val="008F1F6F"/>
    <w:rsid w:val="008F2605"/>
    <w:rsid w:val="008F2C1F"/>
    <w:rsid w:val="008F2FA4"/>
    <w:rsid w:val="008F3218"/>
    <w:rsid w:val="008F3411"/>
    <w:rsid w:val="008F341A"/>
    <w:rsid w:val="008F397D"/>
    <w:rsid w:val="008F3D09"/>
    <w:rsid w:val="008F3E7C"/>
    <w:rsid w:val="008F416F"/>
    <w:rsid w:val="008F4541"/>
    <w:rsid w:val="008F477F"/>
    <w:rsid w:val="008F486A"/>
    <w:rsid w:val="008F499A"/>
    <w:rsid w:val="008F52BC"/>
    <w:rsid w:val="008F5605"/>
    <w:rsid w:val="008F563E"/>
    <w:rsid w:val="008F56AF"/>
    <w:rsid w:val="008F591D"/>
    <w:rsid w:val="008F5938"/>
    <w:rsid w:val="008F5E3E"/>
    <w:rsid w:val="008F5E9E"/>
    <w:rsid w:val="008F5ED5"/>
    <w:rsid w:val="008F65E3"/>
    <w:rsid w:val="008F67E8"/>
    <w:rsid w:val="008F694A"/>
    <w:rsid w:val="008F77CF"/>
    <w:rsid w:val="008F7900"/>
    <w:rsid w:val="008F7BD0"/>
    <w:rsid w:val="0090008F"/>
    <w:rsid w:val="009003C0"/>
    <w:rsid w:val="0090065D"/>
    <w:rsid w:val="009009E6"/>
    <w:rsid w:val="00901084"/>
    <w:rsid w:val="00901480"/>
    <w:rsid w:val="0090159B"/>
    <w:rsid w:val="00901AA7"/>
    <w:rsid w:val="00902249"/>
    <w:rsid w:val="00902391"/>
    <w:rsid w:val="009024A6"/>
    <w:rsid w:val="009025E9"/>
    <w:rsid w:val="009026D9"/>
    <w:rsid w:val="009028E5"/>
    <w:rsid w:val="009029DA"/>
    <w:rsid w:val="00902A77"/>
    <w:rsid w:val="00902F30"/>
    <w:rsid w:val="0090319A"/>
    <w:rsid w:val="00903A52"/>
    <w:rsid w:val="009040E6"/>
    <w:rsid w:val="00904240"/>
    <w:rsid w:val="00904304"/>
    <w:rsid w:val="009044C2"/>
    <w:rsid w:val="009049D4"/>
    <w:rsid w:val="009049D9"/>
    <w:rsid w:val="00904D2F"/>
    <w:rsid w:val="00905060"/>
    <w:rsid w:val="0090561D"/>
    <w:rsid w:val="0090580C"/>
    <w:rsid w:val="00905907"/>
    <w:rsid w:val="00905CEC"/>
    <w:rsid w:val="009060E6"/>
    <w:rsid w:val="00906709"/>
    <w:rsid w:val="00906C20"/>
    <w:rsid w:val="00906D80"/>
    <w:rsid w:val="00906E3C"/>
    <w:rsid w:val="009070A7"/>
    <w:rsid w:val="009071FC"/>
    <w:rsid w:val="00907271"/>
    <w:rsid w:val="00907479"/>
    <w:rsid w:val="00907520"/>
    <w:rsid w:val="00907684"/>
    <w:rsid w:val="00907CF1"/>
    <w:rsid w:val="00907E58"/>
    <w:rsid w:val="00910452"/>
    <w:rsid w:val="00910611"/>
    <w:rsid w:val="009107FF"/>
    <w:rsid w:val="00910833"/>
    <w:rsid w:val="00910CD7"/>
    <w:rsid w:val="00910D61"/>
    <w:rsid w:val="0091111B"/>
    <w:rsid w:val="00911508"/>
    <w:rsid w:val="009118F9"/>
    <w:rsid w:val="00911B95"/>
    <w:rsid w:val="00911ECB"/>
    <w:rsid w:val="009122B7"/>
    <w:rsid w:val="0091256D"/>
    <w:rsid w:val="0091262C"/>
    <w:rsid w:val="00912B42"/>
    <w:rsid w:val="00912DA6"/>
    <w:rsid w:val="009131A9"/>
    <w:rsid w:val="0091353C"/>
    <w:rsid w:val="00913977"/>
    <w:rsid w:val="009141D1"/>
    <w:rsid w:val="00914203"/>
    <w:rsid w:val="00914C87"/>
    <w:rsid w:val="00914DEA"/>
    <w:rsid w:val="00915AB6"/>
    <w:rsid w:val="0091623E"/>
    <w:rsid w:val="009163F2"/>
    <w:rsid w:val="0091640D"/>
    <w:rsid w:val="00916D91"/>
    <w:rsid w:val="00916E8F"/>
    <w:rsid w:val="00916EF9"/>
    <w:rsid w:val="009171B2"/>
    <w:rsid w:val="00917315"/>
    <w:rsid w:val="00917445"/>
    <w:rsid w:val="00917560"/>
    <w:rsid w:val="0091760A"/>
    <w:rsid w:val="00917774"/>
    <w:rsid w:val="009177EF"/>
    <w:rsid w:val="00917BD5"/>
    <w:rsid w:val="00917F6F"/>
    <w:rsid w:val="00917F72"/>
    <w:rsid w:val="00917F74"/>
    <w:rsid w:val="00920663"/>
    <w:rsid w:val="009207BC"/>
    <w:rsid w:val="00920949"/>
    <w:rsid w:val="009209DD"/>
    <w:rsid w:val="00921108"/>
    <w:rsid w:val="009214DE"/>
    <w:rsid w:val="00921891"/>
    <w:rsid w:val="00922209"/>
    <w:rsid w:val="009228DD"/>
    <w:rsid w:val="00922F1C"/>
    <w:rsid w:val="00922F9D"/>
    <w:rsid w:val="00923140"/>
    <w:rsid w:val="009231C2"/>
    <w:rsid w:val="0092354C"/>
    <w:rsid w:val="0092362D"/>
    <w:rsid w:val="00924472"/>
    <w:rsid w:val="00924B7B"/>
    <w:rsid w:val="009250EC"/>
    <w:rsid w:val="0092560D"/>
    <w:rsid w:val="00925644"/>
    <w:rsid w:val="00925737"/>
    <w:rsid w:val="0092573C"/>
    <w:rsid w:val="00925867"/>
    <w:rsid w:val="00925DD5"/>
    <w:rsid w:val="0092649C"/>
    <w:rsid w:val="00926A44"/>
    <w:rsid w:val="00926CAE"/>
    <w:rsid w:val="00926CB3"/>
    <w:rsid w:val="00927206"/>
    <w:rsid w:val="00927442"/>
    <w:rsid w:val="0092752C"/>
    <w:rsid w:val="00927DA8"/>
    <w:rsid w:val="00927F14"/>
    <w:rsid w:val="00927F34"/>
    <w:rsid w:val="00930216"/>
    <w:rsid w:val="00930A51"/>
    <w:rsid w:val="00930F62"/>
    <w:rsid w:val="009312E2"/>
    <w:rsid w:val="009315DD"/>
    <w:rsid w:val="0093187F"/>
    <w:rsid w:val="00931A98"/>
    <w:rsid w:val="00931ABA"/>
    <w:rsid w:val="00931C72"/>
    <w:rsid w:val="00931FA8"/>
    <w:rsid w:val="00931FC8"/>
    <w:rsid w:val="009321E6"/>
    <w:rsid w:val="0093234D"/>
    <w:rsid w:val="009329A6"/>
    <w:rsid w:val="0093308E"/>
    <w:rsid w:val="00933568"/>
    <w:rsid w:val="009335CA"/>
    <w:rsid w:val="00933951"/>
    <w:rsid w:val="00933A62"/>
    <w:rsid w:val="00933F97"/>
    <w:rsid w:val="00934643"/>
    <w:rsid w:val="00934780"/>
    <w:rsid w:val="009348A1"/>
    <w:rsid w:val="00934E32"/>
    <w:rsid w:val="00935C3C"/>
    <w:rsid w:val="00935CA8"/>
    <w:rsid w:val="00935FE5"/>
    <w:rsid w:val="009366C5"/>
    <w:rsid w:val="009367F7"/>
    <w:rsid w:val="00936ED8"/>
    <w:rsid w:val="00937091"/>
    <w:rsid w:val="009370E1"/>
    <w:rsid w:val="009370FC"/>
    <w:rsid w:val="0093714C"/>
    <w:rsid w:val="00937438"/>
    <w:rsid w:val="00937624"/>
    <w:rsid w:val="0093782E"/>
    <w:rsid w:val="00937C62"/>
    <w:rsid w:val="00937EB7"/>
    <w:rsid w:val="00937F52"/>
    <w:rsid w:val="00940600"/>
    <w:rsid w:val="009408F1"/>
    <w:rsid w:val="00940BD8"/>
    <w:rsid w:val="00940CD7"/>
    <w:rsid w:val="00940DB8"/>
    <w:rsid w:val="009410D2"/>
    <w:rsid w:val="00941155"/>
    <w:rsid w:val="009413C1"/>
    <w:rsid w:val="009414C1"/>
    <w:rsid w:val="00941815"/>
    <w:rsid w:val="00941B40"/>
    <w:rsid w:val="00941C32"/>
    <w:rsid w:val="0094211C"/>
    <w:rsid w:val="009423D8"/>
    <w:rsid w:val="009425F9"/>
    <w:rsid w:val="00942693"/>
    <w:rsid w:val="00942B7F"/>
    <w:rsid w:val="00942BDC"/>
    <w:rsid w:val="00942F36"/>
    <w:rsid w:val="00942FC0"/>
    <w:rsid w:val="009435B6"/>
    <w:rsid w:val="0094373F"/>
    <w:rsid w:val="00943748"/>
    <w:rsid w:val="009438D7"/>
    <w:rsid w:val="00943B4C"/>
    <w:rsid w:val="00943BFB"/>
    <w:rsid w:val="0094481F"/>
    <w:rsid w:val="00944BCB"/>
    <w:rsid w:val="00944E43"/>
    <w:rsid w:val="00944F41"/>
    <w:rsid w:val="00945497"/>
    <w:rsid w:val="00945823"/>
    <w:rsid w:val="00945833"/>
    <w:rsid w:val="00945C1B"/>
    <w:rsid w:val="00945D36"/>
    <w:rsid w:val="00945DA7"/>
    <w:rsid w:val="00945E5D"/>
    <w:rsid w:val="00945F3C"/>
    <w:rsid w:val="00945FC0"/>
    <w:rsid w:val="009463E2"/>
    <w:rsid w:val="009464C8"/>
    <w:rsid w:val="009465CB"/>
    <w:rsid w:val="00947097"/>
    <w:rsid w:val="00947141"/>
    <w:rsid w:val="00947492"/>
    <w:rsid w:val="00947E32"/>
    <w:rsid w:val="00947E48"/>
    <w:rsid w:val="009502EC"/>
    <w:rsid w:val="009509FD"/>
    <w:rsid w:val="00950B27"/>
    <w:rsid w:val="00950CE7"/>
    <w:rsid w:val="00951069"/>
    <w:rsid w:val="009513DD"/>
    <w:rsid w:val="00951562"/>
    <w:rsid w:val="00951AE4"/>
    <w:rsid w:val="00951B63"/>
    <w:rsid w:val="00951F34"/>
    <w:rsid w:val="009520EE"/>
    <w:rsid w:val="00952735"/>
    <w:rsid w:val="00952A56"/>
    <w:rsid w:val="00952BB7"/>
    <w:rsid w:val="00952D2A"/>
    <w:rsid w:val="00952F81"/>
    <w:rsid w:val="00953349"/>
    <w:rsid w:val="00953363"/>
    <w:rsid w:val="00953445"/>
    <w:rsid w:val="009548E8"/>
    <w:rsid w:val="00954A06"/>
    <w:rsid w:val="00954B9B"/>
    <w:rsid w:val="00954F88"/>
    <w:rsid w:val="009552A2"/>
    <w:rsid w:val="00955916"/>
    <w:rsid w:val="00956116"/>
    <w:rsid w:val="0095649E"/>
    <w:rsid w:val="00956653"/>
    <w:rsid w:val="00956846"/>
    <w:rsid w:val="00956CDF"/>
    <w:rsid w:val="00956D70"/>
    <w:rsid w:val="00956D94"/>
    <w:rsid w:val="00957271"/>
    <w:rsid w:val="009572D6"/>
    <w:rsid w:val="0095737E"/>
    <w:rsid w:val="009573F8"/>
    <w:rsid w:val="00957B37"/>
    <w:rsid w:val="00960053"/>
    <w:rsid w:val="00960533"/>
    <w:rsid w:val="00960655"/>
    <w:rsid w:val="00960746"/>
    <w:rsid w:val="00960888"/>
    <w:rsid w:val="009609AC"/>
    <w:rsid w:val="00960E77"/>
    <w:rsid w:val="00961311"/>
    <w:rsid w:val="00961651"/>
    <w:rsid w:val="009618DD"/>
    <w:rsid w:val="00961B6C"/>
    <w:rsid w:val="0096213D"/>
    <w:rsid w:val="0096268E"/>
    <w:rsid w:val="0096291E"/>
    <w:rsid w:val="00962A3E"/>
    <w:rsid w:val="00962A99"/>
    <w:rsid w:val="00962B02"/>
    <w:rsid w:val="0096341A"/>
    <w:rsid w:val="00963970"/>
    <w:rsid w:val="009640EB"/>
    <w:rsid w:val="00964425"/>
    <w:rsid w:val="00964537"/>
    <w:rsid w:val="0096568D"/>
    <w:rsid w:val="009658B8"/>
    <w:rsid w:val="00965E56"/>
    <w:rsid w:val="00965F20"/>
    <w:rsid w:val="00966232"/>
    <w:rsid w:val="00966408"/>
    <w:rsid w:val="009664C7"/>
    <w:rsid w:val="0096668D"/>
    <w:rsid w:val="00966792"/>
    <w:rsid w:val="00966969"/>
    <w:rsid w:val="0096788F"/>
    <w:rsid w:val="00967DB6"/>
    <w:rsid w:val="0097000C"/>
    <w:rsid w:val="0097047F"/>
    <w:rsid w:val="009706D9"/>
    <w:rsid w:val="009708EB"/>
    <w:rsid w:val="00970F83"/>
    <w:rsid w:val="009715B2"/>
    <w:rsid w:val="009717B4"/>
    <w:rsid w:val="00971DB8"/>
    <w:rsid w:val="00971F45"/>
    <w:rsid w:val="009729CB"/>
    <w:rsid w:val="00972C8C"/>
    <w:rsid w:val="0097302E"/>
    <w:rsid w:val="009732AB"/>
    <w:rsid w:val="0097337C"/>
    <w:rsid w:val="0097352F"/>
    <w:rsid w:val="00973B4C"/>
    <w:rsid w:val="009746BE"/>
    <w:rsid w:val="00974AE3"/>
    <w:rsid w:val="00974D21"/>
    <w:rsid w:val="00974E0E"/>
    <w:rsid w:val="00975643"/>
    <w:rsid w:val="00975841"/>
    <w:rsid w:val="0097639F"/>
    <w:rsid w:val="00976477"/>
    <w:rsid w:val="00976557"/>
    <w:rsid w:val="00976F7D"/>
    <w:rsid w:val="009777AD"/>
    <w:rsid w:val="00977970"/>
    <w:rsid w:val="009779CF"/>
    <w:rsid w:val="00977CDB"/>
    <w:rsid w:val="00977D86"/>
    <w:rsid w:val="0098023D"/>
    <w:rsid w:val="00980280"/>
    <w:rsid w:val="0098030E"/>
    <w:rsid w:val="00980594"/>
    <w:rsid w:val="00980866"/>
    <w:rsid w:val="00980B52"/>
    <w:rsid w:val="00980D68"/>
    <w:rsid w:val="00980FD5"/>
    <w:rsid w:val="00981404"/>
    <w:rsid w:val="009814BA"/>
    <w:rsid w:val="009818FA"/>
    <w:rsid w:val="00981B3B"/>
    <w:rsid w:val="00981B66"/>
    <w:rsid w:val="00981DF3"/>
    <w:rsid w:val="00982786"/>
    <w:rsid w:val="00982AAE"/>
    <w:rsid w:val="00982BE2"/>
    <w:rsid w:val="00982C3A"/>
    <w:rsid w:val="00982F0D"/>
    <w:rsid w:val="009832C1"/>
    <w:rsid w:val="009835D6"/>
    <w:rsid w:val="0098386D"/>
    <w:rsid w:val="009838E2"/>
    <w:rsid w:val="00983A47"/>
    <w:rsid w:val="00983C73"/>
    <w:rsid w:val="00983EB9"/>
    <w:rsid w:val="009844B0"/>
    <w:rsid w:val="009845A3"/>
    <w:rsid w:val="009847FA"/>
    <w:rsid w:val="009848F6"/>
    <w:rsid w:val="00984A64"/>
    <w:rsid w:val="00984AFD"/>
    <w:rsid w:val="00984C26"/>
    <w:rsid w:val="009850BC"/>
    <w:rsid w:val="00985170"/>
    <w:rsid w:val="0098525B"/>
    <w:rsid w:val="00985717"/>
    <w:rsid w:val="0098576E"/>
    <w:rsid w:val="00985770"/>
    <w:rsid w:val="009857D5"/>
    <w:rsid w:val="00985833"/>
    <w:rsid w:val="00985886"/>
    <w:rsid w:val="009864E2"/>
    <w:rsid w:val="00986B42"/>
    <w:rsid w:val="00986D96"/>
    <w:rsid w:val="00987239"/>
    <w:rsid w:val="009872E2"/>
    <w:rsid w:val="0098744A"/>
    <w:rsid w:val="00987CFA"/>
    <w:rsid w:val="00987F39"/>
    <w:rsid w:val="0099046B"/>
    <w:rsid w:val="00990578"/>
    <w:rsid w:val="00990AA5"/>
    <w:rsid w:val="00990B2B"/>
    <w:rsid w:val="00990F07"/>
    <w:rsid w:val="00990FD7"/>
    <w:rsid w:val="009911F0"/>
    <w:rsid w:val="00991377"/>
    <w:rsid w:val="00991748"/>
    <w:rsid w:val="00992AEB"/>
    <w:rsid w:val="00992ECB"/>
    <w:rsid w:val="0099305B"/>
    <w:rsid w:val="009939D8"/>
    <w:rsid w:val="00993A42"/>
    <w:rsid w:val="00993AFF"/>
    <w:rsid w:val="00993E62"/>
    <w:rsid w:val="00994276"/>
    <w:rsid w:val="00994282"/>
    <w:rsid w:val="00994642"/>
    <w:rsid w:val="009947D9"/>
    <w:rsid w:val="0099480B"/>
    <w:rsid w:val="00994811"/>
    <w:rsid w:val="009948C9"/>
    <w:rsid w:val="00994B55"/>
    <w:rsid w:val="00994D79"/>
    <w:rsid w:val="00995A6D"/>
    <w:rsid w:val="00995BEE"/>
    <w:rsid w:val="00995DE2"/>
    <w:rsid w:val="00996132"/>
    <w:rsid w:val="00996477"/>
    <w:rsid w:val="00996592"/>
    <w:rsid w:val="009965F7"/>
    <w:rsid w:val="009966DC"/>
    <w:rsid w:val="00996876"/>
    <w:rsid w:val="00997342"/>
    <w:rsid w:val="00997360"/>
    <w:rsid w:val="00997386"/>
    <w:rsid w:val="00997536"/>
    <w:rsid w:val="00997957"/>
    <w:rsid w:val="00997C92"/>
    <w:rsid w:val="00997CC6"/>
    <w:rsid w:val="009A0293"/>
    <w:rsid w:val="009A02AC"/>
    <w:rsid w:val="009A02FD"/>
    <w:rsid w:val="009A036B"/>
    <w:rsid w:val="009A0411"/>
    <w:rsid w:val="009A0427"/>
    <w:rsid w:val="009A049D"/>
    <w:rsid w:val="009A067B"/>
    <w:rsid w:val="009A0733"/>
    <w:rsid w:val="009A0A28"/>
    <w:rsid w:val="009A0B5E"/>
    <w:rsid w:val="009A0D08"/>
    <w:rsid w:val="009A0E1B"/>
    <w:rsid w:val="009A142F"/>
    <w:rsid w:val="009A1564"/>
    <w:rsid w:val="009A1930"/>
    <w:rsid w:val="009A1C1A"/>
    <w:rsid w:val="009A2267"/>
    <w:rsid w:val="009A2A9D"/>
    <w:rsid w:val="009A2D35"/>
    <w:rsid w:val="009A3475"/>
    <w:rsid w:val="009A38D8"/>
    <w:rsid w:val="009A39E3"/>
    <w:rsid w:val="009A3B41"/>
    <w:rsid w:val="009A3E36"/>
    <w:rsid w:val="009A3F93"/>
    <w:rsid w:val="009A3FE6"/>
    <w:rsid w:val="009A40A5"/>
    <w:rsid w:val="009A4536"/>
    <w:rsid w:val="009A4B2C"/>
    <w:rsid w:val="009A4E42"/>
    <w:rsid w:val="009A4E6E"/>
    <w:rsid w:val="009A4F40"/>
    <w:rsid w:val="009A4F7F"/>
    <w:rsid w:val="009A4FB6"/>
    <w:rsid w:val="009A5101"/>
    <w:rsid w:val="009A519B"/>
    <w:rsid w:val="009A5411"/>
    <w:rsid w:val="009A5820"/>
    <w:rsid w:val="009A5CDC"/>
    <w:rsid w:val="009A6CFD"/>
    <w:rsid w:val="009A78ED"/>
    <w:rsid w:val="009A7B00"/>
    <w:rsid w:val="009B00A8"/>
    <w:rsid w:val="009B0302"/>
    <w:rsid w:val="009B03AF"/>
    <w:rsid w:val="009B0731"/>
    <w:rsid w:val="009B0996"/>
    <w:rsid w:val="009B0A7D"/>
    <w:rsid w:val="009B0B4D"/>
    <w:rsid w:val="009B0C1C"/>
    <w:rsid w:val="009B14DB"/>
    <w:rsid w:val="009B15E6"/>
    <w:rsid w:val="009B163B"/>
    <w:rsid w:val="009B16A6"/>
    <w:rsid w:val="009B16EF"/>
    <w:rsid w:val="009B16FE"/>
    <w:rsid w:val="009B1CAA"/>
    <w:rsid w:val="009B1D72"/>
    <w:rsid w:val="009B1F1C"/>
    <w:rsid w:val="009B1F99"/>
    <w:rsid w:val="009B2794"/>
    <w:rsid w:val="009B2875"/>
    <w:rsid w:val="009B2934"/>
    <w:rsid w:val="009B2B55"/>
    <w:rsid w:val="009B2D68"/>
    <w:rsid w:val="009B2DC1"/>
    <w:rsid w:val="009B2DF3"/>
    <w:rsid w:val="009B3176"/>
    <w:rsid w:val="009B3247"/>
    <w:rsid w:val="009B33C0"/>
    <w:rsid w:val="009B3433"/>
    <w:rsid w:val="009B38EE"/>
    <w:rsid w:val="009B3AB3"/>
    <w:rsid w:val="009B4124"/>
    <w:rsid w:val="009B4CB4"/>
    <w:rsid w:val="009B51C7"/>
    <w:rsid w:val="009B5328"/>
    <w:rsid w:val="009B5413"/>
    <w:rsid w:val="009B5931"/>
    <w:rsid w:val="009B5987"/>
    <w:rsid w:val="009B5B5A"/>
    <w:rsid w:val="009B6B57"/>
    <w:rsid w:val="009B6BA1"/>
    <w:rsid w:val="009B6CD8"/>
    <w:rsid w:val="009B794B"/>
    <w:rsid w:val="009C000B"/>
    <w:rsid w:val="009C0097"/>
    <w:rsid w:val="009C099D"/>
    <w:rsid w:val="009C0C35"/>
    <w:rsid w:val="009C1262"/>
    <w:rsid w:val="009C1504"/>
    <w:rsid w:val="009C180A"/>
    <w:rsid w:val="009C1B7D"/>
    <w:rsid w:val="009C1C78"/>
    <w:rsid w:val="009C2060"/>
    <w:rsid w:val="009C2278"/>
    <w:rsid w:val="009C2284"/>
    <w:rsid w:val="009C2F5E"/>
    <w:rsid w:val="009C3045"/>
    <w:rsid w:val="009C32C7"/>
    <w:rsid w:val="009C3B5D"/>
    <w:rsid w:val="009C41AA"/>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F02"/>
    <w:rsid w:val="009C62E2"/>
    <w:rsid w:val="009C65A0"/>
    <w:rsid w:val="009C6A3A"/>
    <w:rsid w:val="009C6A3F"/>
    <w:rsid w:val="009C7126"/>
    <w:rsid w:val="009C76FD"/>
    <w:rsid w:val="009C78A6"/>
    <w:rsid w:val="009C78B1"/>
    <w:rsid w:val="009C7E0A"/>
    <w:rsid w:val="009C7EB7"/>
    <w:rsid w:val="009C7F8D"/>
    <w:rsid w:val="009D01BF"/>
    <w:rsid w:val="009D04BF"/>
    <w:rsid w:val="009D0993"/>
    <w:rsid w:val="009D0A3B"/>
    <w:rsid w:val="009D0A75"/>
    <w:rsid w:val="009D0B00"/>
    <w:rsid w:val="009D0BA9"/>
    <w:rsid w:val="009D111E"/>
    <w:rsid w:val="009D1845"/>
    <w:rsid w:val="009D19F2"/>
    <w:rsid w:val="009D1F1A"/>
    <w:rsid w:val="009D214A"/>
    <w:rsid w:val="009D2576"/>
    <w:rsid w:val="009D2612"/>
    <w:rsid w:val="009D26DF"/>
    <w:rsid w:val="009D27CE"/>
    <w:rsid w:val="009D2A38"/>
    <w:rsid w:val="009D2A3E"/>
    <w:rsid w:val="009D2AB2"/>
    <w:rsid w:val="009D2F12"/>
    <w:rsid w:val="009D301C"/>
    <w:rsid w:val="009D3654"/>
    <w:rsid w:val="009D37F2"/>
    <w:rsid w:val="009D3EF2"/>
    <w:rsid w:val="009D4465"/>
    <w:rsid w:val="009D48DA"/>
    <w:rsid w:val="009D493F"/>
    <w:rsid w:val="009D4AD3"/>
    <w:rsid w:val="009D4C92"/>
    <w:rsid w:val="009D51E3"/>
    <w:rsid w:val="009D560D"/>
    <w:rsid w:val="009D5B53"/>
    <w:rsid w:val="009D5F63"/>
    <w:rsid w:val="009D66E2"/>
    <w:rsid w:val="009D6BA1"/>
    <w:rsid w:val="009D75B8"/>
    <w:rsid w:val="009D7810"/>
    <w:rsid w:val="009D7B13"/>
    <w:rsid w:val="009D7B83"/>
    <w:rsid w:val="009D7C49"/>
    <w:rsid w:val="009D7C58"/>
    <w:rsid w:val="009D7D56"/>
    <w:rsid w:val="009D7F26"/>
    <w:rsid w:val="009E0934"/>
    <w:rsid w:val="009E0B6A"/>
    <w:rsid w:val="009E0BE6"/>
    <w:rsid w:val="009E0C96"/>
    <w:rsid w:val="009E143C"/>
    <w:rsid w:val="009E15F0"/>
    <w:rsid w:val="009E1BC2"/>
    <w:rsid w:val="009E20E7"/>
    <w:rsid w:val="009E222A"/>
    <w:rsid w:val="009E2269"/>
    <w:rsid w:val="009E2728"/>
    <w:rsid w:val="009E28DB"/>
    <w:rsid w:val="009E2F82"/>
    <w:rsid w:val="009E3502"/>
    <w:rsid w:val="009E37C4"/>
    <w:rsid w:val="009E3807"/>
    <w:rsid w:val="009E3AF5"/>
    <w:rsid w:val="009E3C5F"/>
    <w:rsid w:val="009E403B"/>
    <w:rsid w:val="009E4297"/>
    <w:rsid w:val="009E447D"/>
    <w:rsid w:val="009E471F"/>
    <w:rsid w:val="009E478A"/>
    <w:rsid w:val="009E47E7"/>
    <w:rsid w:val="009E4B3D"/>
    <w:rsid w:val="009E5085"/>
    <w:rsid w:val="009E51EA"/>
    <w:rsid w:val="009E56A5"/>
    <w:rsid w:val="009E59EC"/>
    <w:rsid w:val="009E5B6D"/>
    <w:rsid w:val="009E61B8"/>
    <w:rsid w:val="009E63F5"/>
    <w:rsid w:val="009E66EC"/>
    <w:rsid w:val="009E6902"/>
    <w:rsid w:val="009E6951"/>
    <w:rsid w:val="009E6D81"/>
    <w:rsid w:val="009E6E84"/>
    <w:rsid w:val="009E7484"/>
    <w:rsid w:val="009E75C1"/>
    <w:rsid w:val="009E775E"/>
    <w:rsid w:val="009E7B24"/>
    <w:rsid w:val="009E7B6F"/>
    <w:rsid w:val="009F0021"/>
    <w:rsid w:val="009F043F"/>
    <w:rsid w:val="009F05F7"/>
    <w:rsid w:val="009F0853"/>
    <w:rsid w:val="009F0961"/>
    <w:rsid w:val="009F13EE"/>
    <w:rsid w:val="009F15B7"/>
    <w:rsid w:val="009F1763"/>
    <w:rsid w:val="009F1A8A"/>
    <w:rsid w:val="009F204D"/>
    <w:rsid w:val="009F2287"/>
    <w:rsid w:val="009F26B9"/>
    <w:rsid w:val="009F30DB"/>
    <w:rsid w:val="009F33ED"/>
    <w:rsid w:val="009F36C9"/>
    <w:rsid w:val="009F3D3D"/>
    <w:rsid w:val="009F3FBC"/>
    <w:rsid w:val="009F41F6"/>
    <w:rsid w:val="009F4867"/>
    <w:rsid w:val="009F4B1E"/>
    <w:rsid w:val="009F4F5E"/>
    <w:rsid w:val="009F520B"/>
    <w:rsid w:val="009F567E"/>
    <w:rsid w:val="009F581B"/>
    <w:rsid w:val="009F5944"/>
    <w:rsid w:val="009F5A7C"/>
    <w:rsid w:val="009F5AA3"/>
    <w:rsid w:val="009F6299"/>
    <w:rsid w:val="009F6468"/>
    <w:rsid w:val="009F6C44"/>
    <w:rsid w:val="009F6CCE"/>
    <w:rsid w:val="009F6F18"/>
    <w:rsid w:val="009F6FEF"/>
    <w:rsid w:val="009F7352"/>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2069"/>
    <w:rsid w:val="00A023AB"/>
    <w:rsid w:val="00A02AAB"/>
    <w:rsid w:val="00A02AC1"/>
    <w:rsid w:val="00A02B6A"/>
    <w:rsid w:val="00A03297"/>
    <w:rsid w:val="00A034BE"/>
    <w:rsid w:val="00A036CA"/>
    <w:rsid w:val="00A03A1B"/>
    <w:rsid w:val="00A03C15"/>
    <w:rsid w:val="00A03F4C"/>
    <w:rsid w:val="00A05439"/>
    <w:rsid w:val="00A05910"/>
    <w:rsid w:val="00A05DFB"/>
    <w:rsid w:val="00A06460"/>
    <w:rsid w:val="00A06837"/>
    <w:rsid w:val="00A06EDE"/>
    <w:rsid w:val="00A070D1"/>
    <w:rsid w:val="00A070DA"/>
    <w:rsid w:val="00A0717C"/>
    <w:rsid w:val="00A07578"/>
    <w:rsid w:val="00A0778F"/>
    <w:rsid w:val="00A07C67"/>
    <w:rsid w:val="00A10082"/>
    <w:rsid w:val="00A101FF"/>
    <w:rsid w:val="00A102EF"/>
    <w:rsid w:val="00A108C5"/>
    <w:rsid w:val="00A1116E"/>
    <w:rsid w:val="00A112E2"/>
    <w:rsid w:val="00A1131E"/>
    <w:rsid w:val="00A11449"/>
    <w:rsid w:val="00A1145A"/>
    <w:rsid w:val="00A115A0"/>
    <w:rsid w:val="00A11631"/>
    <w:rsid w:val="00A1176A"/>
    <w:rsid w:val="00A11792"/>
    <w:rsid w:val="00A11A05"/>
    <w:rsid w:val="00A12539"/>
    <w:rsid w:val="00A1269E"/>
    <w:rsid w:val="00A1299A"/>
    <w:rsid w:val="00A12B49"/>
    <w:rsid w:val="00A12DFE"/>
    <w:rsid w:val="00A12FF1"/>
    <w:rsid w:val="00A1365B"/>
    <w:rsid w:val="00A13E05"/>
    <w:rsid w:val="00A13E67"/>
    <w:rsid w:val="00A13FDC"/>
    <w:rsid w:val="00A14448"/>
    <w:rsid w:val="00A146B9"/>
    <w:rsid w:val="00A14705"/>
    <w:rsid w:val="00A14792"/>
    <w:rsid w:val="00A14BAF"/>
    <w:rsid w:val="00A14E12"/>
    <w:rsid w:val="00A14E83"/>
    <w:rsid w:val="00A1512C"/>
    <w:rsid w:val="00A156E0"/>
    <w:rsid w:val="00A15910"/>
    <w:rsid w:val="00A1595F"/>
    <w:rsid w:val="00A16331"/>
    <w:rsid w:val="00A16415"/>
    <w:rsid w:val="00A171F7"/>
    <w:rsid w:val="00A17797"/>
    <w:rsid w:val="00A1783A"/>
    <w:rsid w:val="00A17A17"/>
    <w:rsid w:val="00A17BC5"/>
    <w:rsid w:val="00A17CA2"/>
    <w:rsid w:val="00A17F75"/>
    <w:rsid w:val="00A203F3"/>
    <w:rsid w:val="00A2121E"/>
    <w:rsid w:val="00A212C3"/>
    <w:rsid w:val="00A21EF6"/>
    <w:rsid w:val="00A221E6"/>
    <w:rsid w:val="00A2268E"/>
    <w:rsid w:val="00A226BC"/>
    <w:rsid w:val="00A22735"/>
    <w:rsid w:val="00A228CD"/>
    <w:rsid w:val="00A22A81"/>
    <w:rsid w:val="00A23221"/>
    <w:rsid w:val="00A23533"/>
    <w:rsid w:val="00A2359B"/>
    <w:rsid w:val="00A2389A"/>
    <w:rsid w:val="00A23BAD"/>
    <w:rsid w:val="00A23D48"/>
    <w:rsid w:val="00A2400F"/>
    <w:rsid w:val="00A2435B"/>
    <w:rsid w:val="00A248F8"/>
    <w:rsid w:val="00A24C7A"/>
    <w:rsid w:val="00A24EEF"/>
    <w:rsid w:val="00A25026"/>
    <w:rsid w:val="00A25AE8"/>
    <w:rsid w:val="00A26006"/>
    <w:rsid w:val="00A260B7"/>
    <w:rsid w:val="00A262AC"/>
    <w:rsid w:val="00A265B4"/>
    <w:rsid w:val="00A265BE"/>
    <w:rsid w:val="00A2677B"/>
    <w:rsid w:val="00A26789"/>
    <w:rsid w:val="00A26AD2"/>
    <w:rsid w:val="00A26DBE"/>
    <w:rsid w:val="00A26E3C"/>
    <w:rsid w:val="00A26F6B"/>
    <w:rsid w:val="00A27228"/>
    <w:rsid w:val="00A272EF"/>
    <w:rsid w:val="00A2774C"/>
    <w:rsid w:val="00A27858"/>
    <w:rsid w:val="00A30032"/>
    <w:rsid w:val="00A300FA"/>
    <w:rsid w:val="00A30223"/>
    <w:rsid w:val="00A31376"/>
    <w:rsid w:val="00A314B0"/>
    <w:rsid w:val="00A31F4B"/>
    <w:rsid w:val="00A323F7"/>
    <w:rsid w:val="00A3311F"/>
    <w:rsid w:val="00A33401"/>
    <w:rsid w:val="00A337EB"/>
    <w:rsid w:val="00A339EA"/>
    <w:rsid w:val="00A33D88"/>
    <w:rsid w:val="00A34010"/>
    <w:rsid w:val="00A3429F"/>
    <w:rsid w:val="00A34668"/>
    <w:rsid w:val="00A348FF"/>
    <w:rsid w:val="00A34BBD"/>
    <w:rsid w:val="00A34DE7"/>
    <w:rsid w:val="00A34EFF"/>
    <w:rsid w:val="00A35520"/>
    <w:rsid w:val="00A356BE"/>
    <w:rsid w:val="00A35737"/>
    <w:rsid w:val="00A35D5F"/>
    <w:rsid w:val="00A36148"/>
    <w:rsid w:val="00A361E8"/>
    <w:rsid w:val="00A36E38"/>
    <w:rsid w:val="00A36EF2"/>
    <w:rsid w:val="00A3744D"/>
    <w:rsid w:val="00A3767F"/>
    <w:rsid w:val="00A376F2"/>
    <w:rsid w:val="00A37861"/>
    <w:rsid w:val="00A403E8"/>
    <w:rsid w:val="00A4049C"/>
    <w:rsid w:val="00A4058D"/>
    <w:rsid w:val="00A406D8"/>
    <w:rsid w:val="00A408E5"/>
    <w:rsid w:val="00A40C5B"/>
    <w:rsid w:val="00A40D22"/>
    <w:rsid w:val="00A40F96"/>
    <w:rsid w:val="00A4155F"/>
    <w:rsid w:val="00A4161C"/>
    <w:rsid w:val="00A41C6C"/>
    <w:rsid w:val="00A41EFC"/>
    <w:rsid w:val="00A42206"/>
    <w:rsid w:val="00A42805"/>
    <w:rsid w:val="00A42DDC"/>
    <w:rsid w:val="00A430E4"/>
    <w:rsid w:val="00A43212"/>
    <w:rsid w:val="00A432EA"/>
    <w:rsid w:val="00A43558"/>
    <w:rsid w:val="00A43838"/>
    <w:rsid w:val="00A43ABA"/>
    <w:rsid w:val="00A43B30"/>
    <w:rsid w:val="00A4407D"/>
    <w:rsid w:val="00A444ED"/>
    <w:rsid w:val="00A448E4"/>
    <w:rsid w:val="00A448EC"/>
    <w:rsid w:val="00A44993"/>
    <w:rsid w:val="00A44A15"/>
    <w:rsid w:val="00A44B4A"/>
    <w:rsid w:val="00A44F13"/>
    <w:rsid w:val="00A44F58"/>
    <w:rsid w:val="00A4560E"/>
    <w:rsid w:val="00A45746"/>
    <w:rsid w:val="00A45D21"/>
    <w:rsid w:val="00A460FD"/>
    <w:rsid w:val="00A4653A"/>
    <w:rsid w:val="00A466FB"/>
    <w:rsid w:val="00A4673D"/>
    <w:rsid w:val="00A46765"/>
    <w:rsid w:val="00A46FBB"/>
    <w:rsid w:val="00A47571"/>
    <w:rsid w:val="00A47672"/>
    <w:rsid w:val="00A4777A"/>
    <w:rsid w:val="00A47934"/>
    <w:rsid w:val="00A47C4F"/>
    <w:rsid w:val="00A47F07"/>
    <w:rsid w:val="00A47F32"/>
    <w:rsid w:val="00A5056A"/>
    <w:rsid w:val="00A505A3"/>
    <w:rsid w:val="00A50757"/>
    <w:rsid w:val="00A50E1B"/>
    <w:rsid w:val="00A50FB1"/>
    <w:rsid w:val="00A517CC"/>
    <w:rsid w:val="00A51867"/>
    <w:rsid w:val="00A518EA"/>
    <w:rsid w:val="00A51996"/>
    <w:rsid w:val="00A51B5F"/>
    <w:rsid w:val="00A51D49"/>
    <w:rsid w:val="00A52111"/>
    <w:rsid w:val="00A523FD"/>
    <w:rsid w:val="00A52438"/>
    <w:rsid w:val="00A524D1"/>
    <w:rsid w:val="00A524DF"/>
    <w:rsid w:val="00A526ED"/>
    <w:rsid w:val="00A52787"/>
    <w:rsid w:val="00A5278D"/>
    <w:rsid w:val="00A52B17"/>
    <w:rsid w:val="00A52B38"/>
    <w:rsid w:val="00A52DB5"/>
    <w:rsid w:val="00A53209"/>
    <w:rsid w:val="00A533F0"/>
    <w:rsid w:val="00A53A90"/>
    <w:rsid w:val="00A53CCA"/>
    <w:rsid w:val="00A53DCA"/>
    <w:rsid w:val="00A53E8A"/>
    <w:rsid w:val="00A54523"/>
    <w:rsid w:val="00A54664"/>
    <w:rsid w:val="00A5499A"/>
    <w:rsid w:val="00A549C9"/>
    <w:rsid w:val="00A54E7B"/>
    <w:rsid w:val="00A54FCA"/>
    <w:rsid w:val="00A550E7"/>
    <w:rsid w:val="00A55124"/>
    <w:rsid w:val="00A55534"/>
    <w:rsid w:val="00A5572E"/>
    <w:rsid w:val="00A557D0"/>
    <w:rsid w:val="00A55916"/>
    <w:rsid w:val="00A559D4"/>
    <w:rsid w:val="00A55CC1"/>
    <w:rsid w:val="00A55DB5"/>
    <w:rsid w:val="00A55FB0"/>
    <w:rsid w:val="00A562BD"/>
    <w:rsid w:val="00A56611"/>
    <w:rsid w:val="00A56A41"/>
    <w:rsid w:val="00A57696"/>
    <w:rsid w:val="00A57FF7"/>
    <w:rsid w:val="00A60388"/>
    <w:rsid w:val="00A60857"/>
    <w:rsid w:val="00A60957"/>
    <w:rsid w:val="00A60B6E"/>
    <w:rsid w:val="00A60BD2"/>
    <w:rsid w:val="00A617E9"/>
    <w:rsid w:val="00A6187E"/>
    <w:rsid w:val="00A62214"/>
    <w:rsid w:val="00A62805"/>
    <w:rsid w:val="00A62925"/>
    <w:rsid w:val="00A62A3E"/>
    <w:rsid w:val="00A62B97"/>
    <w:rsid w:val="00A62C38"/>
    <w:rsid w:val="00A62C6C"/>
    <w:rsid w:val="00A62E8F"/>
    <w:rsid w:val="00A631D8"/>
    <w:rsid w:val="00A638A8"/>
    <w:rsid w:val="00A63B35"/>
    <w:rsid w:val="00A63E70"/>
    <w:rsid w:val="00A63F73"/>
    <w:rsid w:val="00A640CC"/>
    <w:rsid w:val="00A644F3"/>
    <w:rsid w:val="00A646A2"/>
    <w:rsid w:val="00A64A69"/>
    <w:rsid w:val="00A64B26"/>
    <w:rsid w:val="00A6525D"/>
    <w:rsid w:val="00A65492"/>
    <w:rsid w:val="00A658CE"/>
    <w:rsid w:val="00A65A9F"/>
    <w:rsid w:val="00A65AED"/>
    <w:rsid w:val="00A6608B"/>
    <w:rsid w:val="00A66A14"/>
    <w:rsid w:val="00A66AC3"/>
    <w:rsid w:val="00A671C5"/>
    <w:rsid w:val="00A67359"/>
    <w:rsid w:val="00A6767F"/>
    <w:rsid w:val="00A676D6"/>
    <w:rsid w:val="00A67C22"/>
    <w:rsid w:val="00A67CED"/>
    <w:rsid w:val="00A67F2F"/>
    <w:rsid w:val="00A704C8"/>
    <w:rsid w:val="00A70587"/>
    <w:rsid w:val="00A70683"/>
    <w:rsid w:val="00A7095E"/>
    <w:rsid w:val="00A7096D"/>
    <w:rsid w:val="00A71007"/>
    <w:rsid w:val="00A710C3"/>
    <w:rsid w:val="00A7121D"/>
    <w:rsid w:val="00A7125D"/>
    <w:rsid w:val="00A72504"/>
    <w:rsid w:val="00A72BB2"/>
    <w:rsid w:val="00A72FBC"/>
    <w:rsid w:val="00A7315C"/>
    <w:rsid w:val="00A731DD"/>
    <w:rsid w:val="00A734C6"/>
    <w:rsid w:val="00A735BD"/>
    <w:rsid w:val="00A7373F"/>
    <w:rsid w:val="00A73889"/>
    <w:rsid w:val="00A7396A"/>
    <w:rsid w:val="00A739B3"/>
    <w:rsid w:val="00A73B0E"/>
    <w:rsid w:val="00A73E1D"/>
    <w:rsid w:val="00A74044"/>
    <w:rsid w:val="00A74204"/>
    <w:rsid w:val="00A7443B"/>
    <w:rsid w:val="00A74D6D"/>
    <w:rsid w:val="00A74FE0"/>
    <w:rsid w:val="00A75431"/>
    <w:rsid w:val="00A757E0"/>
    <w:rsid w:val="00A75A39"/>
    <w:rsid w:val="00A75C9E"/>
    <w:rsid w:val="00A75ECE"/>
    <w:rsid w:val="00A761C3"/>
    <w:rsid w:val="00A764AC"/>
    <w:rsid w:val="00A76A91"/>
    <w:rsid w:val="00A76DA0"/>
    <w:rsid w:val="00A77222"/>
    <w:rsid w:val="00A773F3"/>
    <w:rsid w:val="00A774A0"/>
    <w:rsid w:val="00A77872"/>
    <w:rsid w:val="00A7794F"/>
    <w:rsid w:val="00A77E21"/>
    <w:rsid w:val="00A77FAA"/>
    <w:rsid w:val="00A8083C"/>
    <w:rsid w:val="00A808DA"/>
    <w:rsid w:val="00A80B50"/>
    <w:rsid w:val="00A80C79"/>
    <w:rsid w:val="00A80D04"/>
    <w:rsid w:val="00A80DB4"/>
    <w:rsid w:val="00A80F2B"/>
    <w:rsid w:val="00A8130F"/>
    <w:rsid w:val="00A816EF"/>
    <w:rsid w:val="00A8170B"/>
    <w:rsid w:val="00A81A84"/>
    <w:rsid w:val="00A81C07"/>
    <w:rsid w:val="00A81DA6"/>
    <w:rsid w:val="00A82304"/>
    <w:rsid w:val="00A8290D"/>
    <w:rsid w:val="00A8295E"/>
    <w:rsid w:val="00A82A66"/>
    <w:rsid w:val="00A82BB5"/>
    <w:rsid w:val="00A82F72"/>
    <w:rsid w:val="00A830EC"/>
    <w:rsid w:val="00A83774"/>
    <w:rsid w:val="00A83806"/>
    <w:rsid w:val="00A83831"/>
    <w:rsid w:val="00A838B2"/>
    <w:rsid w:val="00A8393F"/>
    <w:rsid w:val="00A83BF4"/>
    <w:rsid w:val="00A83C76"/>
    <w:rsid w:val="00A840AD"/>
    <w:rsid w:val="00A841A9"/>
    <w:rsid w:val="00A84232"/>
    <w:rsid w:val="00A8459F"/>
    <w:rsid w:val="00A847B9"/>
    <w:rsid w:val="00A84A33"/>
    <w:rsid w:val="00A84AFE"/>
    <w:rsid w:val="00A84F47"/>
    <w:rsid w:val="00A8508C"/>
    <w:rsid w:val="00A85339"/>
    <w:rsid w:val="00A85B34"/>
    <w:rsid w:val="00A85CE6"/>
    <w:rsid w:val="00A8649D"/>
    <w:rsid w:val="00A86A10"/>
    <w:rsid w:val="00A86C61"/>
    <w:rsid w:val="00A87415"/>
    <w:rsid w:val="00A876D8"/>
    <w:rsid w:val="00A877AD"/>
    <w:rsid w:val="00A87B07"/>
    <w:rsid w:val="00A87B4D"/>
    <w:rsid w:val="00A87B77"/>
    <w:rsid w:val="00A87BFD"/>
    <w:rsid w:val="00A9018F"/>
    <w:rsid w:val="00A9062C"/>
    <w:rsid w:val="00A90699"/>
    <w:rsid w:val="00A906D2"/>
    <w:rsid w:val="00A90D77"/>
    <w:rsid w:val="00A9122C"/>
    <w:rsid w:val="00A91350"/>
    <w:rsid w:val="00A91941"/>
    <w:rsid w:val="00A91A55"/>
    <w:rsid w:val="00A91AAD"/>
    <w:rsid w:val="00A920FF"/>
    <w:rsid w:val="00A9217C"/>
    <w:rsid w:val="00A927B9"/>
    <w:rsid w:val="00A928BC"/>
    <w:rsid w:val="00A92AB8"/>
    <w:rsid w:val="00A92BD5"/>
    <w:rsid w:val="00A93446"/>
    <w:rsid w:val="00A93755"/>
    <w:rsid w:val="00A939AD"/>
    <w:rsid w:val="00A93BE7"/>
    <w:rsid w:val="00A93CCB"/>
    <w:rsid w:val="00A93FA2"/>
    <w:rsid w:val="00A94150"/>
    <w:rsid w:val="00A944E9"/>
    <w:rsid w:val="00A94621"/>
    <w:rsid w:val="00A9498B"/>
    <w:rsid w:val="00A94C09"/>
    <w:rsid w:val="00A94D54"/>
    <w:rsid w:val="00A95113"/>
    <w:rsid w:val="00A95169"/>
    <w:rsid w:val="00A95540"/>
    <w:rsid w:val="00A958FA"/>
    <w:rsid w:val="00A95B6F"/>
    <w:rsid w:val="00A95D0E"/>
    <w:rsid w:val="00A96694"/>
    <w:rsid w:val="00A97615"/>
    <w:rsid w:val="00A97759"/>
    <w:rsid w:val="00A97A34"/>
    <w:rsid w:val="00A97C8C"/>
    <w:rsid w:val="00AA0234"/>
    <w:rsid w:val="00AA02D0"/>
    <w:rsid w:val="00AA06F2"/>
    <w:rsid w:val="00AA0B01"/>
    <w:rsid w:val="00AA0CCF"/>
    <w:rsid w:val="00AA0E4F"/>
    <w:rsid w:val="00AA1811"/>
    <w:rsid w:val="00AA19D0"/>
    <w:rsid w:val="00AA1C03"/>
    <w:rsid w:val="00AA20D6"/>
    <w:rsid w:val="00AA2154"/>
    <w:rsid w:val="00AA238E"/>
    <w:rsid w:val="00AA2475"/>
    <w:rsid w:val="00AA2C7F"/>
    <w:rsid w:val="00AA347A"/>
    <w:rsid w:val="00AA38FF"/>
    <w:rsid w:val="00AA3AC0"/>
    <w:rsid w:val="00AA3BF2"/>
    <w:rsid w:val="00AA4960"/>
    <w:rsid w:val="00AA4AF4"/>
    <w:rsid w:val="00AA4B94"/>
    <w:rsid w:val="00AA4BEC"/>
    <w:rsid w:val="00AA4D19"/>
    <w:rsid w:val="00AA4D5D"/>
    <w:rsid w:val="00AA4F39"/>
    <w:rsid w:val="00AA4FC9"/>
    <w:rsid w:val="00AA5376"/>
    <w:rsid w:val="00AA54B6"/>
    <w:rsid w:val="00AA631B"/>
    <w:rsid w:val="00AA6941"/>
    <w:rsid w:val="00AA6D3C"/>
    <w:rsid w:val="00AA7470"/>
    <w:rsid w:val="00AA74E6"/>
    <w:rsid w:val="00AA7928"/>
    <w:rsid w:val="00AA798C"/>
    <w:rsid w:val="00AA7A02"/>
    <w:rsid w:val="00AA7A6E"/>
    <w:rsid w:val="00AA7C47"/>
    <w:rsid w:val="00AA7CE3"/>
    <w:rsid w:val="00AA7EFA"/>
    <w:rsid w:val="00AB0FCC"/>
    <w:rsid w:val="00AB1709"/>
    <w:rsid w:val="00AB185C"/>
    <w:rsid w:val="00AB1B4D"/>
    <w:rsid w:val="00AB2132"/>
    <w:rsid w:val="00AB2157"/>
    <w:rsid w:val="00AB21A2"/>
    <w:rsid w:val="00AB2229"/>
    <w:rsid w:val="00AB23F7"/>
    <w:rsid w:val="00AB2869"/>
    <w:rsid w:val="00AB29BD"/>
    <w:rsid w:val="00AB2D18"/>
    <w:rsid w:val="00AB2EF3"/>
    <w:rsid w:val="00AB2F5E"/>
    <w:rsid w:val="00AB30D5"/>
    <w:rsid w:val="00AB4250"/>
    <w:rsid w:val="00AB4865"/>
    <w:rsid w:val="00AB4B6C"/>
    <w:rsid w:val="00AB4C44"/>
    <w:rsid w:val="00AB509D"/>
    <w:rsid w:val="00AB5458"/>
    <w:rsid w:val="00AB56AA"/>
    <w:rsid w:val="00AB5776"/>
    <w:rsid w:val="00AB5C21"/>
    <w:rsid w:val="00AB5D49"/>
    <w:rsid w:val="00AB5E36"/>
    <w:rsid w:val="00AB5E3A"/>
    <w:rsid w:val="00AB602C"/>
    <w:rsid w:val="00AB60B0"/>
    <w:rsid w:val="00AB6300"/>
    <w:rsid w:val="00AB6A5C"/>
    <w:rsid w:val="00AB6D09"/>
    <w:rsid w:val="00AB758C"/>
    <w:rsid w:val="00AB7ED1"/>
    <w:rsid w:val="00AB7F26"/>
    <w:rsid w:val="00AC0119"/>
    <w:rsid w:val="00AC05C5"/>
    <w:rsid w:val="00AC0750"/>
    <w:rsid w:val="00AC0D3A"/>
    <w:rsid w:val="00AC109C"/>
    <w:rsid w:val="00AC157D"/>
    <w:rsid w:val="00AC15D8"/>
    <w:rsid w:val="00AC1834"/>
    <w:rsid w:val="00AC1915"/>
    <w:rsid w:val="00AC1922"/>
    <w:rsid w:val="00AC1BE9"/>
    <w:rsid w:val="00AC1DCD"/>
    <w:rsid w:val="00AC1EDB"/>
    <w:rsid w:val="00AC20FB"/>
    <w:rsid w:val="00AC238C"/>
    <w:rsid w:val="00AC27CE"/>
    <w:rsid w:val="00AC2803"/>
    <w:rsid w:val="00AC3502"/>
    <w:rsid w:val="00AC3C6A"/>
    <w:rsid w:val="00AC3FA9"/>
    <w:rsid w:val="00AC3FAC"/>
    <w:rsid w:val="00AC41B4"/>
    <w:rsid w:val="00AC4D20"/>
    <w:rsid w:val="00AC53C8"/>
    <w:rsid w:val="00AC5535"/>
    <w:rsid w:val="00AC59AE"/>
    <w:rsid w:val="00AC5DE1"/>
    <w:rsid w:val="00AC6076"/>
    <w:rsid w:val="00AC6086"/>
    <w:rsid w:val="00AC6094"/>
    <w:rsid w:val="00AC62E4"/>
    <w:rsid w:val="00AC66CC"/>
    <w:rsid w:val="00AC6B29"/>
    <w:rsid w:val="00AC6D33"/>
    <w:rsid w:val="00AC6D70"/>
    <w:rsid w:val="00AC740F"/>
    <w:rsid w:val="00AC741C"/>
    <w:rsid w:val="00AC7B52"/>
    <w:rsid w:val="00AD02BF"/>
    <w:rsid w:val="00AD04E0"/>
    <w:rsid w:val="00AD055E"/>
    <w:rsid w:val="00AD07E6"/>
    <w:rsid w:val="00AD0A26"/>
    <w:rsid w:val="00AD0C9F"/>
    <w:rsid w:val="00AD1109"/>
    <w:rsid w:val="00AD1681"/>
    <w:rsid w:val="00AD297C"/>
    <w:rsid w:val="00AD2B53"/>
    <w:rsid w:val="00AD2CB0"/>
    <w:rsid w:val="00AD2FDC"/>
    <w:rsid w:val="00AD300B"/>
    <w:rsid w:val="00AD32DC"/>
    <w:rsid w:val="00AD34C9"/>
    <w:rsid w:val="00AD454B"/>
    <w:rsid w:val="00AD49C2"/>
    <w:rsid w:val="00AD4AA1"/>
    <w:rsid w:val="00AD545D"/>
    <w:rsid w:val="00AD5689"/>
    <w:rsid w:val="00AD583F"/>
    <w:rsid w:val="00AD5A35"/>
    <w:rsid w:val="00AD5C05"/>
    <w:rsid w:val="00AD6204"/>
    <w:rsid w:val="00AD62B4"/>
    <w:rsid w:val="00AD6E16"/>
    <w:rsid w:val="00AD733A"/>
    <w:rsid w:val="00AD73E7"/>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1EBD"/>
    <w:rsid w:val="00AE21B4"/>
    <w:rsid w:val="00AE231A"/>
    <w:rsid w:val="00AE246C"/>
    <w:rsid w:val="00AE28BD"/>
    <w:rsid w:val="00AE328A"/>
    <w:rsid w:val="00AE3827"/>
    <w:rsid w:val="00AE3A43"/>
    <w:rsid w:val="00AE3AC0"/>
    <w:rsid w:val="00AE3AE4"/>
    <w:rsid w:val="00AE3F17"/>
    <w:rsid w:val="00AE4076"/>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69BC"/>
    <w:rsid w:val="00AE754A"/>
    <w:rsid w:val="00AE7694"/>
    <w:rsid w:val="00AE7706"/>
    <w:rsid w:val="00AE7BA7"/>
    <w:rsid w:val="00AE7FF7"/>
    <w:rsid w:val="00AF042E"/>
    <w:rsid w:val="00AF0701"/>
    <w:rsid w:val="00AF125F"/>
    <w:rsid w:val="00AF1497"/>
    <w:rsid w:val="00AF14D4"/>
    <w:rsid w:val="00AF1519"/>
    <w:rsid w:val="00AF15B8"/>
    <w:rsid w:val="00AF16D1"/>
    <w:rsid w:val="00AF1882"/>
    <w:rsid w:val="00AF19BC"/>
    <w:rsid w:val="00AF1D15"/>
    <w:rsid w:val="00AF1DB4"/>
    <w:rsid w:val="00AF23CB"/>
    <w:rsid w:val="00AF2A4E"/>
    <w:rsid w:val="00AF2ACF"/>
    <w:rsid w:val="00AF33F6"/>
    <w:rsid w:val="00AF34B7"/>
    <w:rsid w:val="00AF3F12"/>
    <w:rsid w:val="00AF405D"/>
    <w:rsid w:val="00AF43DC"/>
    <w:rsid w:val="00AF45F3"/>
    <w:rsid w:val="00AF590A"/>
    <w:rsid w:val="00AF59C4"/>
    <w:rsid w:val="00AF623E"/>
    <w:rsid w:val="00AF62F1"/>
    <w:rsid w:val="00AF66D4"/>
    <w:rsid w:val="00AF722D"/>
    <w:rsid w:val="00AF73D5"/>
    <w:rsid w:val="00AF744C"/>
    <w:rsid w:val="00AF764A"/>
    <w:rsid w:val="00AF767C"/>
    <w:rsid w:val="00AF7966"/>
    <w:rsid w:val="00AF7E3F"/>
    <w:rsid w:val="00B00310"/>
    <w:rsid w:val="00B006E8"/>
    <w:rsid w:val="00B00B06"/>
    <w:rsid w:val="00B00C48"/>
    <w:rsid w:val="00B00DFA"/>
    <w:rsid w:val="00B011A3"/>
    <w:rsid w:val="00B01251"/>
    <w:rsid w:val="00B01619"/>
    <w:rsid w:val="00B016C1"/>
    <w:rsid w:val="00B016E4"/>
    <w:rsid w:val="00B017B4"/>
    <w:rsid w:val="00B0183D"/>
    <w:rsid w:val="00B018ED"/>
    <w:rsid w:val="00B01D6F"/>
    <w:rsid w:val="00B01DED"/>
    <w:rsid w:val="00B022FC"/>
    <w:rsid w:val="00B02333"/>
    <w:rsid w:val="00B0289D"/>
    <w:rsid w:val="00B029AD"/>
    <w:rsid w:val="00B02B6D"/>
    <w:rsid w:val="00B02BFA"/>
    <w:rsid w:val="00B03046"/>
    <w:rsid w:val="00B0308B"/>
    <w:rsid w:val="00B03990"/>
    <w:rsid w:val="00B041E5"/>
    <w:rsid w:val="00B0496E"/>
    <w:rsid w:val="00B04B44"/>
    <w:rsid w:val="00B05711"/>
    <w:rsid w:val="00B05723"/>
    <w:rsid w:val="00B05C15"/>
    <w:rsid w:val="00B05EB5"/>
    <w:rsid w:val="00B05EDA"/>
    <w:rsid w:val="00B06121"/>
    <w:rsid w:val="00B064B5"/>
    <w:rsid w:val="00B06501"/>
    <w:rsid w:val="00B0681C"/>
    <w:rsid w:val="00B0696B"/>
    <w:rsid w:val="00B069FC"/>
    <w:rsid w:val="00B06BB3"/>
    <w:rsid w:val="00B06DFC"/>
    <w:rsid w:val="00B06E42"/>
    <w:rsid w:val="00B06ED2"/>
    <w:rsid w:val="00B06F7A"/>
    <w:rsid w:val="00B06FAC"/>
    <w:rsid w:val="00B0733A"/>
    <w:rsid w:val="00B07356"/>
    <w:rsid w:val="00B074CB"/>
    <w:rsid w:val="00B0767C"/>
    <w:rsid w:val="00B07933"/>
    <w:rsid w:val="00B1089D"/>
    <w:rsid w:val="00B10956"/>
    <w:rsid w:val="00B109D8"/>
    <w:rsid w:val="00B10D73"/>
    <w:rsid w:val="00B111F6"/>
    <w:rsid w:val="00B113DD"/>
    <w:rsid w:val="00B113E5"/>
    <w:rsid w:val="00B118E1"/>
    <w:rsid w:val="00B11BBE"/>
    <w:rsid w:val="00B11C3C"/>
    <w:rsid w:val="00B12315"/>
    <w:rsid w:val="00B1252E"/>
    <w:rsid w:val="00B12667"/>
    <w:rsid w:val="00B12F44"/>
    <w:rsid w:val="00B135BE"/>
    <w:rsid w:val="00B141F1"/>
    <w:rsid w:val="00B14A97"/>
    <w:rsid w:val="00B14C1A"/>
    <w:rsid w:val="00B15097"/>
    <w:rsid w:val="00B150E5"/>
    <w:rsid w:val="00B1514C"/>
    <w:rsid w:val="00B1521D"/>
    <w:rsid w:val="00B15672"/>
    <w:rsid w:val="00B15DB1"/>
    <w:rsid w:val="00B16418"/>
    <w:rsid w:val="00B16D8E"/>
    <w:rsid w:val="00B17017"/>
    <w:rsid w:val="00B17081"/>
    <w:rsid w:val="00B17D65"/>
    <w:rsid w:val="00B17F1B"/>
    <w:rsid w:val="00B17F93"/>
    <w:rsid w:val="00B208AB"/>
    <w:rsid w:val="00B2155E"/>
    <w:rsid w:val="00B218DB"/>
    <w:rsid w:val="00B21C2E"/>
    <w:rsid w:val="00B21E66"/>
    <w:rsid w:val="00B21FD6"/>
    <w:rsid w:val="00B2261A"/>
    <w:rsid w:val="00B22748"/>
    <w:rsid w:val="00B227A3"/>
    <w:rsid w:val="00B229BB"/>
    <w:rsid w:val="00B22B8F"/>
    <w:rsid w:val="00B22E11"/>
    <w:rsid w:val="00B22E69"/>
    <w:rsid w:val="00B232B8"/>
    <w:rsid w:val="00B2353C"/>
    <w:rsid w:val="00B238D6"/>
    <w:rsid w:val="00B2391B"/>
    <w:rsid w:val="00B23A16"/>
    <w:rsid w:val="00B240CF"/>
    <w:rsid w:val="00B245A8"/>
    <w:rsid w:val="00B247AB"/>
    <w:rsid w:val="00B24ABB"/>
    <w:rsid w:val="00B24B48"/>
    <w:rsid w:val="00B24C3F"/>
    <w:rsid w:val="00B24CDE"/>
    <w:rsid w:val="00B24EE0"/>
    <w:rsid w:val="00B24F10"/>
    <w:rsid w:val="00B24F57"/>
    <w:rsid w:val="00B25272"/>
    <w:rsid w:val="00B2539D"/>
    <w:rsid w:val="00B25406"/>
    <w:rsid w:val="00B25660"/>
    <w:rsid w:val="00B25805"/>
    <w:rsid w:val="00B25AB0"/>
    <w:rsid w:val="00B25B81"/>
    <w:rsid w:val="00B25BA8"/>
    <w:rsid w:val="00B26183"/>
    <w:rsid w:val="00B262C4"/>
    <w:rsid w:val="00B26499"/>
    <w:rsid w:val="00B267D9"/>
    <w:rsid w:val="00B26B9F"/>
    <w:rsid w:val="00B26BDE"/>
    <w:rsid w:val="00B27308"/>
    <w:rsid w:val="00B27380"/>
    <w:rsid w:val="00B2747D"/>
    <w:rsid w:val="00B27546"/>
    <w:rsid w:val="00B2767E"/>
    <w:rsid w:val="00B27732"/>
    <w:rsid w:val="00B27C76"/>
    <w:rsid w:val="00B27E83"/>
    <w:rsid w:val="00B27FD9"/>
    <w:rsid w:val="00B30499"/>
    <w:rsid w:val="00B30565"/>
    <w:rsid w:val="00B309C5"/>
    <w:rsid w:val="00B30AF2"/>
    <w:rsid w:val="00B30F05"/>
    <w:rsid w:val="00B311F8"/>
    <w:rsid w:val="00B319DE"/>
    <w:rsid w:val="00B31D3E"/>
    <w:rsid w:val="00B31DDE"/>
    <w:rsid w:val="00B31E30"/>
    <w:rsid w:val="00B3312E"/>
    <w:rsid w:val="00B3351D"/>
    <w:rsid w:val="00B3379E"/>
    <w:rsid w:val="00B337F5"/>
    <w:rsid w:val="00B33952"/>
    <w:rsid w:val="00B3409D"/>
    <w:rsid w:val="00B34733"/>
    <w:rsid w:val="00B34B0B"/>
    <w:rsid w:val="00B3545D"/>
    <w:rsid w:val="00B35590"/>
    <w:rsid w:val="00B35A9B"/>
    <w:rsid w:val="00B366BB"/>
    <w:rsid w:val="00B36AD0"/>
    <w:rsid w:val="00B37038"/>
    <w:rsid w:val="00B3705D"/>
    <w:rsid w:val="00B37190"/>
    <w:rsid w:val="00B37419"/>
    <w:rsid w:val="00B37EE0"/>
    <w:rsid w:val="00B4061D"/>
    <w:rsid w:val="00B407D3"/>
    <w:rsid w:val="00B40823"/>
    <w:rsid w:val="00B4097C"/>
    <w:rsid w:val="00B409CD"/>
    <w:rsid w:val="00B40F77"/>
    <w:rsid w:val="00B4112D"/>
    <w:rsid w:val="00B4131F"/>
    <w:rsid w:val="00B41419"/>
    <w:rsid w:val="00B41527"/>
    <w:rsid w:val="00B41905"/>
    <w:rsid w:val="00B4193D"/>
    <w:rsid w:val="00B41E3B"/>
    <w:rsid w:val="00B42ABC"/>
    <w:rsid w:val="00B431A8"/>
    <w:rsid w:val="00B43318"/>
    <w:rsid w:val="00B43396"/>
    <w:rsid w:val="00B433BF"/>
    <w:rsid w:val="00B4380B"/>
    <w:rsid w:val="00B4396E"/>
    <w:rsid w:val="00B43A10"/>
    <w:rsid w:val="00B43B2F"/>
    <w:rsid w:val="00B43B4E"/>
    <w:rsid w:val="00B44090"/>
    <w:rsid w:val="00B446C4"/>
    <w:rsid w:val="00B44A3F"/>
    <w:rsid w:val="00B44F3B"/>
    <w:rsid w:val="00B45042"/>
    <w:rsid w:val="00B45260"/>
    <w:rsid w:val="00B45646"/>
    <w:rsid w:val="00B45E7C"/>
    <w:rsid w:val="00B45FB5"/>
    <w:rsid w:val="00B46279"/>
    <w:rsid w:val="00B46372"/>
    <w:rsid w:val="00B46496"/>
    <w:rsid w:val="00B46634"/>
    <w:rsid w:val="00B46FC6"/>
    <w:rsid w:val="00B4757E"/>
    <w:rsid w:val="00B47624"/>
    <w:rsid w:val="00B47833"/>
    <w:rsid w:val="00B47903"/>
    <w:rsid w:val="00B47967"/>
    <w:rsid w:val="00B479E9"/>
    <w:rsid w:val="00B47AD8"/>
    <w:rsid w:val="00B47E26"/>
    <w:rsid w:val="00B47ED4"/>
    <w:rsid w:val="00B5019C"/>
    <w:rsid w:val="00B505B1"/>
    <w:rsid w:val="00B50A63"/>
    <w:rsid w:val="00B50EF4"/>
    <w:rsid w:val="00B51186"/>
    <w:rsid w:val="00B5132E"/>
    <w:rsid w:val="00B5171E"/>
    <w:rsid w:val="00B519D6"/>
    <w:rsid w:val="00B51C31"/>
    <w:rsid w:val="00B522F2"/>
    <w:rsid w:val="00B523FE"/>
    <w:rsid w:val="00B52714"/>
    <w:rsid w:val="00B529A4"/>
    <w:rsid w:val="00B52CFB"/>
    <w:rsid w:val="00B53074"/>
    <w:rsid w:val="00B534D4"/>
    <w:rsid w:val="00B53647"/>
    <w:rsid w:val="00B5368C"/>
    <w:rsid w:val="00B53727"/>
    <w:rsid w:val="00B53748"/>
    <w:rsid w:val="00B53987"/>
    <w:rsid w:val="00B539D3"/>
    <w:rsid w:val="00B53B29"/>
    <w:rsid w:val="00B53CCA"/>
    <w:rsid w:val="00B53D45"/>
    <w:rsid w:val="00B5473D"/>
    <w:rsid w:val="00B54809"/>
    <w:rsid w:val="00B548BE"/>
    <w:rsid w:val="00B54DFB"/>
    <w:rsid w:val="00B54FF8"/>
    <w:rsid w:val="00B55674"/>
    <w:rsid w:val="00B55906"/>
    <w:rsid w:val="00B55964"/>
    <w:rsid w:val="00B55A01"/>
    <w:rsid w:val="00B55E70"/>
    <w:rsid w:val="00B56252"/>
    <w:rsid w:val="00B563A7"/>
    <w:rsid w:val="00B563FF"/>
    <w:rsid w:val="00B56DB6"/>
    <w:rsid w:val="00B56F89"/>
    <w:rsid w:val="00B57476"/>
    <w:rsid w:val="00B57477"/>
    <w:rsid w:val="00B574C7"/>
    <w:rsid w:val="00B57DCA"/>
    <w:rsid w:val="00B57E62"/>
    <w:rsid w:val="00B60F8A"/>
    <w:rsid w:val="00B61175"/>
    <w:rsid w:val="00B614C9"/>
    <w:rsid w:val="00B61864"/>
    <w:rsid w:val="00B61B9A"/>
    <w:rsid w:val="00B61DE8"/>
    <w:rsid w:val="00B62076"/>
    <w:rsid w:val="00B6220C"/>
    <w:rsid w:val="00B62230"/>
    <w:rsid w:val="00B624E5"/>
    <w:rsid w:val="00B62655"/>
    <w:rsid w:val="00B626F1"/>
    <w:rsid w:val="00B62808"/>
    <w:rsid w:val="00B62AFD"/>
    <w:rsid w:val="00B632AA"/>
    <w:rsid w:val="00B639B9"/>
    <w:rsid w:val="00B63AE0"/>
    <w:rsid w:val="00B63BBD"/>
    <w:rsid w:val="00B63DB5"/>
    <w:rsid w:val="00B63EA9"/>
    <w:rsid w:val="00B63FCF"/>
    <w:rsid w:val="00B640ED"/>
    <w:rsid w:val="00B641F9"/>
    <w:rsid w:val="00B65939"/>
    <w:rsid w:val="00B65C37"/>
    <w:rsid w:val="00B65C44"/>
    <w:rsid w:val="00B65E98"/>
    <w:rsid w:val="00B6635B"/>
    <w:rsid w:val="00B667E9"/>
    <w:rsid w:val="00B66944"/>
    <w:rsid w:val="00B66C42"/>
    <w:rsid w:val="00B66C75"/>
    <w:rsid w:val="00B66DDB"/>
    <w:rsid w:val="00B6720B"/>
    <w:rsid w:val="00B67293"/>
    <w:rsid w:val="00B673FE"/>
    <w:rsid w:val="00B67429"/>
    <w:rsid w:val="00B6772D"/>
    <w:rsid w:val="00B679E1"/>
    <w:rsid w:val="00B67B1D"/>
    <w:rsid w:val="00B67CD3"/>
    <w:rsid w:val="00B67D96"/>
    <w:rsid w:val="00B67E00"/>
    <w:rsid w:val="00B700D1"/>
    <w:rsid w:val="00B70551"/>
    <w:rsid w:val="00B705A0"/>
    <w:rsid w:val="00B70610"/>
    <w:rsid w:val="00B70BD2"/>
    <w:rsid w:val="00B70C23"/>
    <w:rsid w:val="00B70E24"/>
    <w:rsid w:val="00B719B9"/>
    <w:rsid w:val="00B71D92"/>
    <w:rsid w:val="00B71F9F"/>
    <w:rsid w:val="00B72202"/>
    <w:rsid w:val="00B730ED"/>
    <w:rsid w:val="00B731F0"/>
    <w:rsid w:val="00B73481"/>
    <w:rsid w:val="00B73629"/>
    <w:rsid w:val="00B736B5"/>
    <w:rsid w:val="00B73A4B"/>
    <w:rsid w:val="00B73EB8"/>
    <w:rsid w:val="00B74373"/>
    <w:rsid w:val="00B74F07"/>
    <w:rsid w:val="00B750A7"/>
    <w:rsid w:val="00B750FE"/>
    <w:rsid w:val="00B75567"/>
    <w:rsid w:val="00B755E5"/>
    <w:rsid w:val="00B757A9"/>
    <w:rsid w:val="00B7595E"/>
    <w:rsid w:val="00B75A21"/>
    <w:rsid w:val="00B76173"/>
    <w:rsid w:val="00B7662D"/>
    <w:rsid w:val="00B768B1"/>
    <w:rsid w:val="00B76977"/>
    <w:rsid w:val="00B769B3"/>
    <w:rsid w:val="00B77144"/>
    <w:rsid w:val="00B7718E"/>
    <w:rsid w:val="00B77197"/>
    <w:rsid w:val="00B7731A"/>
    <w:rsid w:val="00B7779F"/>
    <w:rsid w:val="00B777DC"/>
    <w:rsid w:val="00B778D3"/>
    <w:rsid w:val="00B80222"/>
    <w:rsid w:val="00B8025A"/>
    <w:rsid w:val="00B80926"/>
    <w:rsid w:val="00B80AAC"/>
    <w:rsid w:val="00B80B5E"/>
    <w:rsid w:val="00B80BE2"/>
    <w:rsid w:val="00B80C19"/>
    <w:rsid w:val="00B80FC7"/>
    <w:rsid w:val="00B8126C"/>
    <w:rsid w:val="00B8157E"/>
    <w:rsid w:val="00B815C2"/>
    <w:rsid w:val="00B817A7"/>
    <w:rsid w:val="00B81A98"/>
    <w:rsid w:val="00B81B31"/>
    <w:rsid w:val="00B81BE0"/>
    <w:rsid w:val="00B81CB9"/>
    <w:rsid w:val="00B81F1C"/>
    <w:rsid w:val="00B81F31"/>
    <w:rsid w:val="00B822BE"/>
    <w:rsid w:val="00B82906"/>
    <w:rsid w:val="00B82979"/>
    <w:rsid w:val="00B82993"/>
    <w:rsid w:val="00B82BEE"/>
    <w:rsid w:val="00B82E2B"/>
    <w:rsid w:val="00B8344F"/>
    <w:rsid w:val="00B8365A"/>
    <w:rsid w:val="00B8369D"/>
    <w:rsid w:val="00B8370C"/>
    <w:rsid w:val="00B840D4"/>
    <w:rsid w:val="00B843B5"/>
    <w:rsid w:val="00B8509B"/>
    <w:rsid w:val="00B853EB"/>
    <w:rsid w:val="00B85466"/>
    <w:rsid w:val="00B8582F"/>
    <w:rsid w:val="00B85C54"/>
    <w:rsid w:val="00B85D34"/>
    <w:rsid w:val="00B86051"/>
    <w:rsid w:val="00B868B2"/>
    <w:rsid w:val="00B87285"/>
    <w:rsid w:val="00B872ED"/>
    <w:rsid w:val="00B87644"/>
    <w:rsid w:val="00B8794B"/>
    <w:rsid w:val="00B87ABC"/>
    <w:rsid w:val="00B87C3E"/>
    <w:rsid w:val="00B87E6D"/>
    <w:rsid w:val="00B87FBC"/>
    <w:rsid w:val="00B900B4"/>
    <w:rsid w:val="00B90147"/>
    <w:rsid w:val="00B904E1"/>
    <w:rsid w:val="00B90627"/>
    <w:rsid w:val="00B9073D"/>
    <w:rsid w:val="00B907ED"/>
    <w:rsid w:val="00B90BFE"/>
    <w:rsid w:val="00B91723"/>
    <w:rsid w:val="00B91C16"/>
    <w:rsid w:val="00B91C84"/>
    <w:rsid w:val="00B923C9"/>
    <w:rsid w:val="00B9242E"/>
    <w:rsid w:val="00B925A5"/>
    <w:rsid w:val="00B9294C"/>
    <w:rsid w:val="00B92D97"/>
    <w:rsid w:val="00B92F24"/>
    <w:rsid w:val="00B9308B"/>
    <w:rsid w:val="00B930DC"/>
    <w:rsid w:val="00B93401"/>
    <w:rsid w:val="00B935A5"/>
    <w:rsid w:val="00B9511E"/>
    <w:rsid w:val="00B95EF4"/>
    <w:rsid w:val="00B9648B"/>
    <w:rsid w:val="00B964A1"/>
    <w:rsid w:val="00B9678D"/>
    <w:rsid w:val="00B968C1"/>
    <w:rsid w:val="00B96935"/>
    <w:rsid w:val="00B96AC8"/>
    <w:rsid w:val="00B96AF1"/>
    <w:rsid w:val="00B97164"/>
    <w:rsid w:val="00B97479"/>
    <w:rsid w:val="00B9764A"/>
    <w:rsid w:val="00B97712"/>
    <w:rsid w:val="00B97753"/>
    <w:rsid w:val="00B97BD4"/>
    <w:rsid w:val="00B97FB7"/>
    <w:rsid w:val="00BA043A"/>
    <w:rsid w:val="00BA0CCE"/>
    <w:rsid w:val="00BA0EB2"/>
    <w:rsid w:val="00BA10EB"/>
    <w:rsid w:val="00BA1554"/>
    <w:rsid w:val="00BA16E0"/>
    <w:rsid w:val="00BA1B5E"/>
    <w:rsid w:val="00BA1C2C"/>
    <w:rsid w:val="00BA1F52"/>
    <w:rsid w:val="00BA244D"/>
    <w:rsid w:val="00BA25AD"/>
    <w:rsid w:val="00BA28E2"/>
    <w:rsid w:val="00BA297B"/>
    <w:rsid w:val="00BA2C42"/>
    <w:rsid w:val="00BA2FF0"/>
    <w:rsid w:val="00BA3A00"/>
    <w:rsid w:val="00BA4B65"/>
    <w:rsid w:val="00BA4D1E"/>
    <w:rsid w:val="00BA50B6"/>
    <w:rsid w:val="00BA51B8"/>
    <w:rsid w:val="00BA534B"/>
    <w:rsid w:val="00BA53B8"/>
    <w:rsid w:val="00BA59D1"/>
    <w:rsid w:val="00BA5A9F"/>
    <w:rsid w:val="00BA5AC0"/>
    <w:rsid w:val="00BA5BA1"/>
    <w:rsid w:val="00BA5CCE"/>
    <w:rsid w:val="00BA5CED"/>
    <w:rsid w:val="00BA5D40"/>
    <w:rsid w:val="00BA5F5C"/>
    <w:rsid w:val="00BA6003"/>
    <w:rsid w:val="00BA66E8"/>
    <w:rsid w:val="00BA74E8"/>
    <w:rsid w:val="00BA75B8"/>
    <w:rsid w:val="00BA77A3"/>
    <w:rsid w:val="00BA7AC1"/>
    <w:rsid w:val="00BA7FC8"/>
    <w:rsid w:val="00BB0269"/>
    <w:rsid w:val="00BB0601"/>
    <w:rsid w:val="00BB067C"/>
    <w:rsid w:val="00BB0836"/>
    <w:rsid w:val="00BB0F45"/>
    <w:rsid w:val="00BB103D"/>
    <w:rsid w:val="00BB1715"/>
    <w:rsid w:val="00BB1994"/>
    <w:rsid w:val="00BB1C56"/>
    <w:rsid w:val="00BB1DDD"/>
    <w:rsid w:val="00BB2952"/>
    <w:rsid w:val="00BB2ED8"/>
    <w:rsid w:val="00BB301D"/>
    <w:rsid w:val="00BB37E0"/>
    <w:rsid w:val="00BB3B54"/>
    <w:rsid w:val="00BB3D7A"/>
    <w:rsid w:val="00BB3DDE"/>
    <w:rsid w:val="00BB4522"/>
    <w:rsid w:val="00BB481B"/>
    <w:rsid w:val="00BB4873"/>
    <w:rsid w:val="00BB4B36"/>
    <w:rsid w:val="00BB508D"/>
    <w:rsid w:val="00BB512A"/>
    <w:rsid w:val="00BB5854"/>
    <w:rsid w:val="00BB5C88"/>
    <w:rsid w:val="00BB6387"/>
    <w:rsid w:val="00BB6E82"/>
    <w:rsid w:val="00BB6F18"/>
    <w:rsid w:val="00BB7070"/>
    <w:rsid w:val="00BB72DF"/>
    <w:rsid w:val="00BB733F"/>
    <w:rsid w:val="00BB7450"/>
    <w:rsid w:val="00BB7762"/>
    <w:rsid w:val="00BB7C04"/>
    <w:rsid w:val="00BC0301"/>
    <w:rsid w:val="00BC03F8"/>
    <w:rsid w:val="00BC0478"/>
    <w:rsid w:val="00BC061B"/>
    <w:rsid w:val="00BC0A1E"/>
    <w:rsid w:val="00BC0A37"/>
    <w:rsid w:val="00BC0A93"/>
    <w:rsid w:val="00BC0B8F"/>
    <w:rsid w:val="00BC1142"/>
    <w:rsid w:val="00BC13AE"/>
    <w:rsid w:val="00BC15F4"/>
    <w:rsid w:val="00BC1786"/>
    <w:rsid w:val="00BC1818"/>
    <w:rsid w:val="00BC1A3F"/>
    <w:rsid w:val="00BC1B06"/>
    <w:rsid w:val="00BC1D67"/>
    <w:rsid w:val="00BC1D8A"/>
    <w:rsid w:val="00BC1FA7"/>
    <w:rsid w:val="00BC2130"/>
    <w:rsid w:val="00BC2754"/>
    <w:rsid w:val="00BC2CA6"/>
    <w:rsid w:val="00BC35AF"/>
    <w:rsid w:val="00BC3A2F"/>
    <w:rsid w:val="00BC3A82"/>
    <w:rsid w:val="00BC3B18"/>
    <w:rsid w:val="00BC438E"/>
    <w:rsid w:val="00BC492B"/>
    <w:rsid w:val="00BC5046"/>
    <w:rsid w:val="00BC5382"/>
    <w:rsid w:val="00BC576D"/>
    <w:rsid w:val="00BC5796"/>
    <w:rsid w:val="00BC57F9"/>
    <w:rsid w:val="00BC5FAB"/>
    <w:rsid w:val="00BC6047"/>
    <w:rsid w:val="00BC62B8"/>
    <w:rsid w:val="00BC6B9B"/>
    <w:rsid w:val="00BC6D37"/>
    <w:rsid w:val="00BC7243"/>
    <w:rsid w:val="00BC73AE"/>
    <w:rsid w:val="00BC77E1"/>
    <w:rsid w:val="00BC7CDB"/>
    <w:rsid w:val="00BD0132"/>
    <w:rsid w:val="00BD0521"/>
    <w:rsid w:val="00BD0D89"/>
    <w:rsid w:val="00BD0D8A"/>
    <w:rsid w:val="00BD11B2"/>
    <w:rsid w:val="00BD1460"/>
    <w:rsid w:val="00BD1557"/>
    <w:rsid w:val="00BD194D"/>
    <w:rsid w:val="00BD1A45"/>
    <w:rsid w:val="00BD1B0C"/>
    <w:rsid w:val="00BD1BE3"/>
    <w:rsid w:val="00BD2170"/>
    <w:rsid w:val="00BD2253"/>
    <w:rsid w:val="00BD2299"/>
    <w:rsid w:val="00BD24CB"/>
    <w:rsid w:val="00BD260E"/>
    <w:rsid w:val="00BD30CB"/>
    <w:rsid w:val="00BD31C3"/>
    <w:rsid w:val="00BD3428"/>
    <w:rsid w:val="00BD38C5"/>
    <w:rsid w:val="00BD3961"/>
    <w:rsid w:val="00BD3C7F"/>
    <w:rsid w:val="00BD4455"/>
    <w:rsid w:val="00BD46E0"/>
    <w:rsid w:val="00BD470D"/>
    <w:rsid w:val="00BD4DB1"/>
    <w:rsid w:val="00BD5177"/>
    <w:rsid w:val="00BD5252"/>
    <w:rsid w:val="00BD56A9"/>
    <w:rsid w:val="00BD603D"/>
    <w:rsid w:val="00BD604C"/>
    <w:rsid w:val="00BD65A9"/>
    <w:rsid w:val="00BD67E5"/>
    <w:rsid w:val="00BD6CBF"/>
    <w:rsid w:val="00BD7578"/>
    <w:rsid w:val="00BD7659"/>
    <w:rsid w:val="00BD77CE"/>
    <w:rsid w:val="00BD7BF0"/>
    <w:rsid w:val="00BD7C0E"/>
    <w:rsid w:val="00BD7CE1"/>
    <w:rsid w:val="00BE031E"/>
    <w:rsid w:val="00BE13C3"/>
    <w:rsid w:val="00BE14D7"/>
    <w:rsid w:val="00BE1524"/>
    <w:rsid w:val="00BE1E56"/>
    <w:rsid w:val="00BE1F60"/>
    <w:rsid w:val="00BE24FF"/>
    <w:rsid w:val="00BE2804"/>
    <w:rsid w:val="00BE2CEF"/>
    <w:rsid w:val="00BE333A"/>
    <w:rsid w:val="00BE3455"/>
    <w:rsid w:val="00BE36C3"/>
    <w:rsid w:val="00BE370E"/>
    <w:rsid w:val="00BE3864"/>
    <w:rsid w:val="00BE38BD"/>
    <w:rsid w:val="00BE3DC1"/>
    <w:rsid w:val="00BE403D"/>
    <w:rsid w:val="00BE45D1"/>
    <w:rsid w:val="00BE4729"/>
    <w:rsid w:val="00BE478F"/>
    <w:rsid w:val="00BE4814"/>
    <w:rsid w:val="00BE4817"/>
    <w:rsid w:val="00BE4853"/>
    <w:rsid w:val="00BE4979"/>
    <w:rsid w:val="00BE517C"/>
    <w:rsid w:val="00BE54CA"/>
    <w:rsid w:val="00BE561A"/>
    <w:rsid w:val="00BE5669"/>
    <w:rsid w:val="00BE5938"/>
    <w:rsid w:val="00BE5D4C"/>
    <w:rsid w:val="00BE5F91"/>
    <w:rsid w:val="00BE6124"/>
    <w:rsid w:val="00BE61B3"/>
    <w:rsid w:val="00BE67EB"/>
    <w:rsid w:val="00BE68FA"/>
    <w:rsid w:val="00BE69F5"/>
    <w:rsid w:val="00BE6BA3"/>
    <w:rsid w:val="00BE6F3A"/>
    <w:rsid w:val="00BE73F8"/>
    <w:rsid w:val="00BF0476"/>
    <w:rsid w:val="00BF0564"/>
    <w:rsid w:val="00BF07E9"/>
    <w:rsid w:val="00BF0B42"/>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62"/>
    <w:rsid w:val="00BF3A90"/>
    <w:rsid w:val="00BF400D"/>
    <w:rsid w:val="00BF48AE"/>
    <w:rsid w:val="00BF4BDA"/>
    <w:rsid w:val="00BF4DB3"/>
    <w:rsid w:val="00BF4DCD"/>
    <w:rsid w:val="00BF535B"/>
    <w:rsid w:val="00BF53B1"/>
    <w:rsid w:val="00BF5964"/>
    <w:rsid w:val="00BF5F10"/>
    <w:rsid w:val="00BF5FFE"/>
    <w:rsid w:val="00BF611E"/>
    <w:rsid w:val="00BF613C"/>
    <w:rsid w:val="00BF6679"/>
    <w:rsid w:val="00BF6B7F"/>
    <w:rsid w:val="00BF7009"/>
    <w:rsid w:val="00BF70A6"/>
    <w:rsid w:val="00BF7B4F"/>
    <w:rsid w:val="00BF7FF4"/>
    <w:rsid w:val="00C00494"/>
    <w:rsid w:val="00C007E0"/>
    <w:rsid w:val="00C0089E"/>
    <w:rsid w:val="00C00954"/>
    <w:rsid w:val="00C00DBF"/>
    <w:rsid w:val="00C012A1"/>
    <w:rsid w:val="00C01378"/>
    <w:rsid w:val="00C016BC"/>
    <w:rsid w:val="00C019D8"/>
    <w:rsid w:val="00C01EC8"/>
    <w:rsid w:val="00C02174"/>
    <w:rsid w:val="00C02509"/>
    <w:rsid w:val="00C0280D"/>
    <w:rsid w:val="00C029D5"/>
    <w:rsid w:val="00C02BB4"/>
    <w:rsid w:val="00C02E0C"/>
    <w:rsid w:val="00C02EE2"/>
    <w:rsid w:val="00C030D6"/>
    <w:rsid w:val="00C031A3"/>
    <w:rsid w:val="00C03267"/>
    <w:rsid w:val="00C03297"/>
    <w:rsid w:val="00C03494"/>
    <w:rsid w:val="00C034B4"/>
    <w:rsid w:val="00C03742"/>
    <w:rsid w:val="00C03779"/>
    <w:rsid w:val="00C037A3"/>
    <w:rsid w:val="00C03ADF"/>
    <w:rsid w:val="00C04009"/>
    <w:rsid w:val="00C04089"/>
    <w:rsid w:val="00C040C2"/>
    <w:rsid w:val="00C040E1"/>
    <w:rsid w:val="00C04462"/>
    <w:rsid w:val="00C04886"/>
    <w:rsid w:val="00C04AE5"/>
    <w:rsid w:val="00C04BE0"/>
    <w:rsid w:val="00C057E9"/>
    <w:rsid w:val="00C0588D"/>
    <w:rsid w:val="00C062B7"/>
    <w:rsid w:val="00C062CC"/>
    <w:rsid w:val="00C0632B"/>
    <w:rsid w:val="00C065B6"/>
    <w:rsid w:val="00C07443"/>
    <w:rsid w:val="00C079F7"/>
    <w:rsid w:val="00C07A85"/>
    <w:rsid w:val="00C07B11"/>
    <w:rsid w:val="00C07CCF"/>
    <w:rsid w:val="00C1019D"/>
    <w:rsid w:val="00C10DB6"/>
    <w:rsid w:val="00C117BE"/>
    <w:rsid w:val="00C11FB6"/>
    <w:rsid w:val="00C12357"/>
    <w:rsid w:val="00C126B6"/>
    <w:rsid w:val="00C127D2"/>
    <w:rsid w:val="00C12863"/>
    <w:rsid w:val="00C129B6"/>
    <w:rsid w:val="00C12D81"/>
    <w:rsid w:val="00C12D84"/>
    <w:rsid w:val="00C12EAE"/>
    <w:rsid w:val="00C1301D"/>
    <w:rsid w:val="00C132ED"/>
    <w:rsid w:val="00C1347A"/>
    <w:rsid w:val="00C13BBF"/>
    <w:rsid w:val="00C13E24"/>
    <w:rsid w:val="00C142B6"/>
    <w:rsid w:val="00C14306"/>
    <w:rsid w:val="00C149C8"/>
    <w:rsid w:val="00C14C2F"/>
    <w:rsid w:val="00C14CAB"/>
    <w:rsid w:val="00C15AA3"/>
    <w:rsid w:val="00C15AF6"/>
    <w:rsid w:val="00C15B3E"/>
    <w:rsid w:val="00C160C3"/>
    <w:rsid w:val="00C16156"/>
    <w:rsid w:val="00C1676A"/>
    <w:rsid w:val="00C169B7"/>
    <w:rsid w:val="00C16B50"/>
    <w:rsid w:val="00C172C3"/>
    <w:rsid w:val="00C17311"/>
    <w:rsid w:val="00C173BD"/>
    <w:rsid w:val="00C17596"/>
    <w:rsid w:val="00C1774C"/>
    <w:rsid w:val="00C17A23"/>
    <w:rsid w:val="00C204CF"/>
    <w:rsid w:val="00C2093C"/>
    <w:rsid w:val="00C20B7F"/>
    <w:rsid w:val="00C20EE8"/>
    <w:rsid w:val="00C2105A"/>
    <w:rsid w:val="00C21185"/>
    <w:rsid w:val="00C214D0"/>
    <w:rsid w:val="00C22122"/>
    <w:rsid w:val="00C22130"/>
    <w:rsid w:val="00C222AF"/>
    <w:rsid w:val="00C22368"/>
    <w:rsid w:val="00C224EE"/>
    <w:rsid w:val="00C22D21"/>
    <w:rsid w:val="00C22E03"/>
    <w:rsid w:val="00C23734"/>
    <w:rsid w:val="00C23B57"/>
    <w:rsid w:val="00C23CFC"/>
    <w:rsid w:val="00C23F63"/>
    <w:rsid w:val="00C2401C"/>
    <w:rsid w:val="00C244C9"/>
    <w:rsid w:val="00C244E0"/>
    <w:rsid w:val="00C24667"/>
    <w:rsid w:val="00C24D61"/>
    <w:rsid w:val="00C24DEA"/>
    <w:rsid w:val="00C253D2"/>
    <w:rsid w:val="00C25442"/>
    <w:rsid w:val="00C25517"/>
    <w:rsid w:val="00C25654"/>
    <w:rsid w:val="00C259D5"/>
    <w:rsid w:val="00C25A23"/>
    <w:rsid w:val="00C25F4A"/>
    <w:rsid w:val="00C26068"/>
    <w:rsid w:val="00C26470"/>
    <w:rsid w:val="00C26576"/>
    <w:rsid w:val="00C26A6E"/>
    <w:rsid w:val="00C26B93"/>
    <w:rsid w:val="00C26C61"/>
    <w:rsid w:val="00C2744C"/>
    <w:rsid w:val="00C2775E"/>
    <w:rsid w:val="00C27766"/>
    <w:rsid w:val="00C27D7B"/>
    <w:rsid w:val="00C27F6B"/>
    <w:rsid w:val="00C3004C"/>
    <w:rsid w:val="00C30246"/>
    <w:rsid w:val="00C30734"/>
    <w:rsid w:val="00C30846"/>
    <w:rsid w:val="00C30849"/>
    <w:rsid w:val="00C30BFE"/>
    <w:rsid w:val="00C30E9E"/>
    <w:rsid w:val="00C31015"/>
    <w:rsid w:val="00C31409"/>
    <w:rsid w:val="00C31497"/>
    <w:rsid w:val="00C3164B"/>
    <w:rsid w:val="00C31B5D"/>
    <w:rsid w:val="00C31B95"/>
    <w:rsid w:val="00C31C91"/>
    <w:rsid w:val="00C31CA2"/>
    <w:rsid w:val="00C31CE3"/>
    <w:rsid w:val="00C31DAF"/>
    <w:rsid w:val="00C321B3"/>
    <w:rsid w:val="00C3265A"/>
    <w:rsid w:val="00C329C7"/>
    <w:rsid w:val="00C336A5"/>
    <w:rsid w:val="00C3370B"/>
    <w:rsid w:val="00C3384E"/>
    <w:rsid w:val="00C339EC"/>
    <w:rsid w:val="00C344F0"/>
    <w:rsid w:val="00C34798"/>
    <w:rsid w:val="00C349EF"/>
    <w:rsid w:val="00C34A1D"/>
    <w:rsid w:val="00C34B91"/>
    <w:rsid w:val="00C34E7E"/>
    <w:rsid w:val="00C354B2"/>
    <w:rsid w:val="00C35693"/>
    <w:rsid w:val="00C35CFA"/>
    <w:rsid w:val="00C35E42"/>
    <w:rsid w:val="00C35E90"/>
    <w:rsid w:val="00C361C6"/>
    <w:rsid w:val="00C3625E"/>
    <w:rsid w:val="00C3642A"/>
    <w:rsid w:val="00C36547"/>
    <w:rsid w:val="00C366CB"/>
    <w:rsid w:val="00C366D8"/>
    <w:rsid w:val="00C367A9"/>
    <w:rsid w:val="00C36B95"/>
    <w:rsid w:val="00C36C80"/>
    <w:rsid w:val="00C37371"/>
    <w:rsid w:val="00C373E1"/>
    <w:rsid w:val="00C3756F"/>
    <w:rsid w:val="00C402EA"/>
    <w:rsid w:val="00C40D11"/>
    <w:rsid w:val="00C40D5F"/>
    <w:rsid w:val="00C415D1"/>
    <w:rsid w:val="00C41BB0"/>
    <w:rsid w:val="00C421E8"/>
    <w:rsid w:val="00C4226D"/>
    <w:rsid w:val="00C4252E"/>
    <w:rsid w:val="00C4263D"/>
    <w:rsid w:val="00C42733"/>
    <w:rsid w:val="00C4292C"/>
    <w:rsid w:val="00C429E1"/>
    <w:rsid w:val="00C434DC"/>
    <w:rsid w:val="00C435AB"/>
    <w:rsid w:val="00C43658"/>
    <w:rsid w:val="00C43727"/>
    <w:rsid w:val="00C43E2D"/>
    <w:rsid w:val="00C43E42"/>
    <w:rsid w:val="00C44273"/>
    <w:rsid w:val="00C448F4"/>
    <w:rsid w:val="00C44A61"/>
    <w:rsid w:val="00C44B7B"/>
    <w:rsid w:val="00C4504B"/>
    <w:rsid w:val="00C4590D"/>
    <w:rsid w:val="00C45AA0"/>
    <w:rsid w:val="00C45AE1"/>
    <w:rsid w:val="00C45FA9"/>
    <w:rsid w:val="00C45FDC"/>
    <w:rsid w:val="00C465B0"/>
    <w:rsid w:val="00C46871"/>
    <w:rsid w:val="00C46F99"/>
    <w:rsid w:val="00C47167"/>
    <w:rsid w:val="00C476B3"/>
    <w:rsid w:val="00C47C80"/>
    <w:rsid w:val="00C47C98"/>
    <w:rsid w:val="00C503C3"/>
    <w:rsid w:val="00C503E4"/>
    <w:rsid w:val="00C504A4"/>
    <w:rsid w:val="00C50815"/>
    <w:rsid w:val="00C50C19"/>
    <w:rsid w:val="00C50C42"/>
    <w:rsid w:val="00C51231"/>
    <w:rsid w:val="00C516CC"/>
    <w:rsid w:val="00C516E6"/>
    <w:rsid w:val="00C51B6B"/>
    <w:rsid w:val="00C51EE3"/>
    <w:rsid w:val="00C52172"/>
    <w:rsid w:val="00C52346"/>
    <w:rsid w:val="00C52401"/>
    <w:rsid w:val="00C525A0"/>
    <w:rsid w:val="00C53309"/>
    <w:rsid w:val="00C53381"/>
    <w:rsid w:val="00C53A2C"/>
    <w:rsid w:val="00C53EDE"/>
    <w:rsid w:val="00C53FD6"/>
    <w:rsid w:val="00C546DD"/>
    <w:rsid w:val="00C54719"/>
    <w:rsid w:val="00C54BEA"/>
    <w:rsid w:val="00C54C1F"/>
    <w:rsid w:val="00C551FF"/>
    <w:rsid w:val="00C552C3"/>
    <w:rsid w:val="00C5539C"/>
    <w:rsid w:val="00C55524"/>
    <w:rsid w:val="00C555A3"/>
    <w:rsid w:val="00C55606"/>
    <w:rsid w:val="00C559EF"/>
    <w:rsid w:val="00C55E9A"/>
    <w:rsid w:val="00C56202"/>
    <w:rsid w:val="00C5633C"/>
    <w:rsid w:val="00C5684C"/>
    <w:rsid w:val="00C56991"/>
    <w:rsid w:val="00C56A5C"/>
    <w:rsid w:val="00C56CCB"/>
    <w:rsid w:val="00C56F4F"/>
    <w:rsid w:val="00C57889"/>
    <w:rsid w:val="00C57891"/>
    <w:rsid w:val="00C578DB"/>
    <w:rsid w:val="00C57903"/>
    <w:rsid w:val="00C579DB"/>
    <w:rsid w:val="00C579E0"/>
    <w:rsid w:val="00C60479"/>
    <w:rsid w:val="00C60520"/>
    <w:rsid w:val="00C607AB"/>
    <w:rsid w:val="00C608D0"/>
    <w:rsid w:val="00C60EF0"/>
    <w:rsid w:val="00C60F72"/>
    <w:rsid w:val="00C60FB6"/>
    <w:rsid w:val="00C61071"/>
    <w:rsid w:val="00C616D0"/>
    <w:rsid w:val="00C61901"/>
    <w:rsid w:val="00C619C4"/>
    <w:rsid w:val="00C61A4C"/>
    <w:rsid w:val="00C61D95"/>
    <w:rsid w:val="00C61EAB"/>
    <w:rsid w:val="00C6200C"/>
    <w:rsid w:val="00C62A19"/>
    <w:rsid w:val="00C62BF3"/>
    <w:rsid w:val="00C63081"/>
    <w:rsid w:val="00C631F8"/>
    <w:rsid w:val="00C633AA"/>
    <w:rsid w:val="00C6348C"/>
    <w:rsid w:val="00C634A1"/>
    <w:rsid w:val="00C636F3"/>
    <w:rsid w:val="00C638AE"/>
    <w:rsid w:val="00C63C2C"/>
    <w:rsid w:val="00C64080"/>
    <w:rsid w:val="00C64101"/>
    <w:rsid w:val="00C6427C"/>
    <w:rsid w:val="00C642AA"/>
    <w:rsid w:val="00C6464B"/>
    <w:rsid w:val="00C64689"/>
    <w:rsid w:val="00C646E5"/>
    <w:rsid w:val="00C64D95"/>
    <w:rsid w:val="00C64E91"/>
    <w:rsid w:val="00C65457"/>
    <w:rsid w:val="00C658AB"/>
    <w:rsid w:val="00C659C1"/>
    <w:rsid w:val="00C66286"/>
    <w:rsid w:val="00C663BF"/>
    <w:rsid w:val="00C6678F"/>
    <w:rsid w:val="00C66893"/>
    <w:rsid w:val="00C66F89"/>
    <w:rsid w:val="00C67020"/>
    <w:rsid w:val="00C6744E"/>
    <w:rsid w:val="00C67493"/>
    <w:rsid w:val="00C67AD3"/>
    <w:rsid w:val="00C67EFD"/>
    <w:rsid w:val="00C7075D"/>
    <w:rsid w:val="00C70AE9"/>
    <w:rsid w:val="00C70B67"/>
    <w:rsid w:val="00C71363"/>
    <w:rsid w:val="00C714DF"/>
    <w:rsid w:val="00C71631"/>
    <w:rsid w:val="00C71906"/>
    <w:rsid w:val="00C71907"/>
    <w:rsid w:val="00C7204A"/>
    <w:rsid w:val="00C7223D"/>
    <w:rsid w:val="00C7239A"/>
    <w:rsid w:val="00C724E8"/>
    <w:rsid w:val="00C72B2A"/>
    <w:rsid w:val="00C72D24"/>
    <w:rsid w:val="00C7301F"/>
    <w:rsid w:val="00C73E83"/>
    <w:rsid w:val="00C744ED"/>
    <w:rsid w:val="00C74A55"/>
    <w:rsid w:val="00C74D3D"/>
    <w:rsid w:val="00C74EF9"/>
    <w:rsid w:val="00C75487"/>
    <w:rsid w:val="00C75663"/>
    <w:rsid w:val="00C756BD"/>
    <w:rsid w:val="00C757EA"/>
    <w:rsid w:val="00C75861"/>
    <w:rsid w:val="00C7587F"/>
    <w:rsid w:val="00C758DA"/>
    <w:rsid w:val="00C75A33"/>
    <w:rsid w:val="00C75F42"/>
    <w:rsid w:val="00C75F9F"/>
    <w:rsid w:val="00C75FC0"/>
    <w:rsid w:val="00C76184"/>
    <w:rsid w:val="00C76193"/>
    <w:rsid w:val="00C7657A"/>
    <w:rsid w:val="00C765FC"/>
    <w:rsid w:val="00C76F2E"/>
    <w:rsid w:val="00C770E3"/>
    <w:rsid w:val="00C77159"/>
    <w:rsid w:val="00C77CA7"/>
    <w:rsid w:val="00C77D3A"/>
    <w:rsid w:val="00C77F58"/>
    <w:rsid w:val="00C8005D"/>
    <w:rsid w:val="00C805D2"/>
    <w:rsid w:val="00C807BB"/>
    <w:rsid w:val="00C80946"/>
    <w:rsid w:val="00C80BF5"/>
    <w:rsid w:val="00C80C16"/>
    <w:rsid w:val="00C80EE4"/>
    <w:rsid w:val="00C8103E"/>
    <w:rsid w:val="00C8140F"/>
    <w:rsid w:val="00C81439"/>
    <w:rsid w:val="00C8157D"/>
    <w:rsid w:val="00C81685"/>
    <w:rsid w:val="00C816E3"/>
    <w:rsid w:val="00C81851"/>
    <w:rsid w:val="00C819B6"/>
    <w:rsid w:val="00C81BEB"/>
    <w:rsid w:val="00C81D30"/>
    <w:rsid w:val="00C82362"/>
    <w:rsid w:val="00C82753"/>
    <w:rsid w:val="00C827CF"/>
    <w:rsid w:val="00C828C5"/>
    <w:rsid w:val="00C82A52"/>
    <w:rsid w:val="00C82EAA"/>
    <w:rsid w:val="00C83067"/>
    <w:rsid w:val="00C8323A"/>
    <w:rsid w:val="00C8324B"/>
    <w:rsid w:val="00C83310"/>
    <w:rsid w:val="00C837BA"/>
    <w:rsid w:val="00C83E5E"/>
    <w:rsid w:val="00C84417"/>
    <w:rsid w:val="00C84C3D"/>
    <w:rsid w:val="00C8552C"/>
    <w:rsid w:val="00C85530"/>
    <w:rsid w:val="00C856C4"/>
    <w:rsid w:val="00C85EC0"/>
    <w:rsid w:val="00C85EF1"/>
    <w:rsid w:val="00C867A6"/>
    <w:rsid w:val="00C86893"/>
    <w:rsid w:val="00C87097"/>
    <w:rsid w:val="00C90955"/>
    <w:rsid w:val="00C90D27"/>
    <w:rsid w:val="00C913AC"/>
    <w:rsid w:val="00C91A1D"/>
    <w:rsid w:val="00C91F34"/>
    <w:rsid w:val="00C92255"/>
    <w:rsid w:val="00C9230F"/>
    <w:rsid w:val="00C9290E"/>
    <w:rsid w:val="00C92C9A"/>
    <w:rsid w:val="00C92DEF"/>
    <w:rsid w:val="00C93A2E"/>
    <w:rsid w:val="00C9401C"/>
    <w:rsid w:val="00C94AF8"/>
    <w:rsid w:val="00C94DB9"/>
    <w:rsid w:val="00C95365"/>
    <w:rsid w:val="00C95724"/>
    <w:rsid w:val="00C96004"/>
    <w:rsid w:val="00C961AA"/>
    <w:rsid w:val="00C96937"/>
    <w:rsid w:val="00C9734B"/>
    <w:rsid w:val="00C97426"/>
    <w:rsid w:val="00C976BE"/>
    <w:rsid w:val="00C979D1"/>
    <w:rsid w:val="00C97B55"/>
    <w:rsid w:val="00CA0B56"/>
    <w:rsid w:val="00CA0F79"/>
    <w:rsid w:val="00CA141C"/>
    <w:rsid w:val="00CA1955"/>
    <w:rsid w:val="00CA2135"/>
    <w:rsid w:val="00CA21D4"/>
    <w:rsid w:val="00CA2256"/>
    <w:rsid w:val="00CA2430"/>
    <w:rsid w:val="00CA2541"/>
    <w:rsid w:val="00CA26BC"/>
    <w:rsid w:val="00CA272C"/>
    <w:rsid w:val="00CA2A1B"/>
    <w:rsid w:val="00CA30BE"/>
    <w:rsid w:val="00CA38AB"/>
    <w:rsid w:val="00CA3B1B"/>
    <w:rsid w:val="00CA43C5"/>
    <w:rsid w:val="00CA43CA"/>
    <w:rsid w:val="00CA4488"/>
    <w:rsid w:val="00CA4612"/>
    <w:rsid w:val="00CA4883"/>
    <w:rsid w:val="00CA4C51"/>
    <w:rsid w:val="00CA4DC7"/>
    <w:rsid w:val="00CA4E1C"/>
    <w:rsid w:val="00CA4FC2"/>
    <w:rsid w:val="00CA531A"/>
    <w:rsid w:val="00CA54D4"/>
    <w:rsid w:val="00CA578E"/>
    <w:rsid w:val="00CA590C"/>
    <w:rsid w:val="00CA6066"/>
    <w:rsid w:val="00CA60D3"/>
    <w:rsid w:val="00CA624E"/>
    <w:rsid w:val="00CA6272"/>
    <w:rsid w:val="00CA63C1"/>
    <w:rsid w:val="00CA6424"/>
    <w:rsid w:val="00CA656B"/>
    <w:rsid w:val="00CA657A"/>
    <w:rsid w:val="00CA664A"/>
    <w:rsid w:val="00CA6E2A"/>
    <w:rsid w:val="00CA707A"/>
    <w:rsid w:val="00CA724E"/>
    <w:rsid w:val="00CA7395"/>
    <w:rsid w:val="00CA7529"/>
    <w:rsid w:val="00CA752A"/>
    <w:rsid w:val="00CA7636"/>
    <w:rsid w:val="00CA7837"/>
    <w:rsid w:val="00CA78EF"/>
    <w:rsid w:val="00CA7A1A"/>
    <w:rsid w:val="00CA7ADE"/>
    <w:rsid w:val="00CA7D04"/>
    <w:rsid w:val="00CA7E08"/>
    <w:rsid w:val="00CB0422"/>
    <w:rsid w:val="00CB0613"/>
    <w:rsid w:val="00CB064E"/>
    <w:rsid w:val="00CB071C"/>
    <w:rsid w:val="00CB07A9"/>
    <w:rsid w:val="00CB08E4"/>
    <w:rsid w:val="00CB0D25"/>
    <w:rsid w:val="00CB0E4E"/>
    <w:rsid w:val="00CB0F05"/>
    <w:rsid w:val="00CB0FD6"/>
    <w:rsid w:val="00CB10EE"/>
    <w:rsid w:val="00CB1124"/>
    <w:rsid w:val="00CB122E"/>
    <w:rsid w:val="00CB1A3A"/>
    <w:rsid w:val="00CB1A3F"/>
    <w:rsid w:val="00CB1E2D"/>
    <w:rsid w:val="00CB227D"/>
    <w:rsid w:val="00CB22BA"/>
    <w:rsid w:val="00CB2311"/>
    <w:rsid w:val="00CB2625"/>
    <w:rsid w:val="00CB2AD3"/>
    <w:rsid w:val="00CB2AFE"/>
    <w:rsid w:val="00CB2C64"/>
    <w:rsid w:val="00CB312B"/>
    <w:rsid w:val="00CB40DB"/>
    <w:rsid w:val="00CB41FF"/>
    <w:rsid w:val="00CB42C8"/>
    <w:rsid w:val="00CB42D0"/>
    <w:rsid w:val="00CB46A3"/>
    <w:rsid w:val="00CB57B1"/>
    <w:rsid w:val="00CB63CD"/>
    <w:rsid w:val="00CB66A6"/>
    <w:rsid w:val="00CB66BD"/>
    <w:rsid w:val="00CB7095"/>
    <w:rsid w:val="00CB714E"/>
    <w:rsid w:val="00CB795E"/>
    <w:rsid w:val="00CB79E0"/>
    <w:rsid w:val="00CB7F96"/>
    <w:rsid w:val="00CC0063"/>
    <w:rsid w:val="00CC01DC"/>
    <w:rsid w:val="00CC0735"/>
    <w:rsid w:val="00CC0CC7"/>
    <w:rsid w:val="00CC1E1C"/>
    <w:rsid w:val="00CC1E9E"/>
    <w:rsid w:val="00CC212F"/>
    <w:rsid w:val="00CC248B"/>
    <w:rsid w:val="00CC24A4"/>
    <w:rsid w:val="00CC25FF"/>
    <w:rsid w:val="00CC2827"/>
    <w:rsid w:val="00CC295D"/>
    <w:rsid w:val="00CC2CC2"/>
    <w:rsid w:val="00CC300D"/>
    <w:rsid w:val="00CC314D"/>
    <w:rsid w:val="00CC31BD"/>
    <w:rsid w:val="00CC34CB"/>
    <w:rsid w:val="00CC3E48"/>
    <w:rsid w:val="00CC3F96"/>
    <w:rsid w:val="00CC3FB5"/>
    <w:rsid w:val="00CC411C"/>
    <w:rsid w:val="00CC4658"/>
    <w:rsid w:val="00CC48A9"/>
    <w:rsid w:val="00CC4DAA"/>
    <w:rsid w:val="00CC53AE"/>
    <w:rsid w:val="00CC5DBB"/>
    <w:rsid w:val="00CC5E0C"/>
    <w:rsid w:val="00CC5F0D"/>
    <w:rsid w:val="00CC601C"/>
    <w:rsid w:val="00CC61E2"/>
    <w:rsid w:val="00CC633E"/>
    <w:rsid w:val="00CC65A9"/>
    <w:rsid w:val="00CC6924"/>
    <w:rsid w:val="00CC6A75"/>
    <w:rsid w:val="00CC6C2C"/>
    <w:rsid w:val="00CC71AB"/>
    <w:rsid w:val="00CC7342"/>
    <w:rsid w:val="00CC79A1"/>
    <w:rsid w:val="00CC7F61"/>
    <w:rsid w:val="00CD0445"/>
    <w:rsid w:val="00CD0586"/>
    <w:rsid w:val="00CD060E"/>
    <w:rsid w:val="00CD0854"/>
    <w:rsid w:val="00CD0AA2"/>
    <w:rsid w:val="00CD0BC3"/>
    <w:rsid w:val="00CD1052"/>
    <w:rsid w:val="00CD107C"/>
    <w:rsid w:val="00CD10D5"/>
    <w:rsid w:val="00CD110D"/>
    <w:rsid w:val="00CD1684"/>
    <w:rsid w:val="00CD2188"/>
    <w:rsid w:val="00CD23E3"/>
    <w:rsid w:val="00CD24E3"/>
    <w:rsid w:val="00CD269E"/>
    <w:rsid w:val="00CD2867"/>
    <w:rsid w:val="00CD2A89"/>
    <w:rsid w:val="00CD2D93"/>
    <w:rsid w:val="00CD3033"/>
    <w:rsid w:val="00CD31BF"/>
    <w:rsid w:val="00CD33A8"/>
    <w:rsid w:val="00CD3848"/>
    <w:rsid w:val="00CD38C9"/>
    <w:rsid w:val="00CD3C01"/>
    <w:rsid w:val="00CD3C9F"/>
    <w:rsid w:val="00CD3E5A"/>
    <w:rsid w:val="00CD3F6C"/>
    <w:rsid w:val="00CD4447"/>
    <w:rsid w:val="00CD4625"/>
    <w:rsid w:val="00CD4807"/>
    <w:rsid w:val="00CD4819"/>
    <w:rsid w:val="00CD482A"/>
    <w:rsid w:val="00CD5970"/>
    <w:rsid w:val="00CD5BD6"/>
    <w:rsid w:val="00CD5E55"/>
    <w:rsid w:val="00CD6185"/>
    <w:rsid w:val="00CD6189"/>
    <w:rsid w:val="00CD61FD"/>
    <w:rsid w:val="00CD64A0"/>
    <w:rsid w:val="00CD65F8"/>
    <w:rsid w:val="00CD666A"/>
    <w:rsid w:val="00CD6F9C"/>
    <w:rsid w:val="00CD712E"/>
    <w:rsid w:val="00CD71C9"/>
    <w:rsid w:val="00CD789E"/>
    <w:rsid w:val="00CD7D2F"/>
    <w:rsid w:val="00CE021F"/>
    <w:rsid w:val="00CE0534"/>
    <w:rsid w:val="00CE05F2"/>
    <w:rsid w:val="00CE0D51"/>
    <w:rsid w:val="00CE0F85"/>
    <w:rsid w:val="00CE1018"/>
    <w:rsid w:val="00CE118E"/>
    <w:rsid w:val="00CE1748"/>
    <w:rsid w:val="00CE19F9"/>
    <w:rsid w:val="00CE1B94"/>
    <w:rsid w:val="00CE1BA7"/>
    <w:rsid w:val="00CE2165"/>
    <w:rsid w:val="00CE21AB"/>
    <w:rsid w:val="00CE21FE"/>
    <w:rsid w:val="00CE229B"/>
    <w:rsid w:val="00CE2462"/>
    <w:rsid w:val="00CE2539"/>
    <w:rsid w:val="00CE279C"/>
    <w:rsid w:val="00CE289A"/>
    <w:rsid w:val="00CE29A6"/>
    <w:rsid w:val="00CE2AF7"/>
    <w:rsid w:val="00CE2C97"/>
    <w:rsid w:val="00CE2CB8"/>
    <w:rsid w:val="00CE2DD2"/>
    <w:rsid w:val="00CE2E71"/>
    <w:rsid w:val="00CE34DC"/>
    <w:rsid w:val="00CE3621"/>
    <w:rsid w:val="00CE3C2B"/>
    <w:rsid w:val="00CE41B1"/>
    <w:rsid w:val="00CE430A"/>
    <w:rsid w:val="00CE43F4"/>
    <w:rsid w:val="00CE447E"/>
    <w:rsid w:val="00CE449E"/>
    <w:rsid w:val="00CE4CF8"/>
    <w:rsid w:val="00CE4D0E"/>
    <w:rsid w:val="00CE5166"/>
    <w:rsid w:val="00CE5744"/>
    <w:rsid w:val="00CE57AA"/>
    <w:rsid w:val="00CE5D29"/>
    <w:rsid w:val="00CE5EC5"/>
    <w:rsid w:val="00CE5F66"/>
    <w:rsid w:val="00CE6498"/>
    <w:rsid w:val="00CE6B19"/>
    <w:rsid w:val="00CE6D18"/>
    <w:rsid w:val="00CE6E29"/>
    <w:rsid w:val="00CE6F48"/>
    <w:rsid w:val="00CE7308"/>
    <w:rsid w:val="00CE79E6"/>
    <w:rsid w:val="00CE7A51"/>
    <w:rsid w:val="00CE7C2E"/>
    <w:rsid w:val="00CE7EE5"/>
    <w:rsid w:val="00CF0124"/>
    <w:rsid w:val="00CF0155"/>
    <w:rsid w:val="00CF062A"/>
    <w:rsid w:val="00CF0ACE"/>
    <w:rsid w:val="00CF0BC4"/>
    <w:rsid w:val="00CF0BC7"/>
    <w:rsid w:val="00CF0ED5"/>
    <w:rsid w:val="00CF13E8"/>
    <w:rsid w:val="00CF15C3"/>
    <w:rsid w:val="00CF1985"/>
    <w:rsid w:val="00CF1B22"/>
    <w:rsid w:val="00CF1C9C"/>
    <w:rsid w:val="00CF1F51"/>
    <w:rsid w:val="00CF2374"/>
    <w:rsid w:val="00CF2599"/>
    <w:rsid w:val="00CF29FC"/>
    <w:rsid w:val="00CF2A20"/>
    <w:rsid w:val="00CF2B3D"/>
    <w:rsid w:val="00CF3917"/>
    <w:rsid w:val="00CF3F2A"/>
    <w:rsid w:val="00CF420D"/>
    <w:rsid w:val="00CF42ED"/>
    <w:rsid w:val="00CF45B4"/>
    <w:rsid w:val="00CF4791"/>
    <w:rsid w:val="00CF4871"/>
    <w:rsid w:val="00CF4896"/>
    <w:rsid w:val="00CF4946"/>
    <w:rsid w:val="00CF4A2D"/>
    <w:rsid w:val="00CF4AB5"/>
    <w:rsid w:val="00CF4CC3"/>
    <w:rsid w:val="00CF4EEB"/>
    <w:rsid w:val="00CF5201"/>
    <w:rsid w:val="00CF52DF"/>
    <w:rsid w:val="00CF53B9"/>
    <w:rsid w:val="00CF5557"/>
    <w:rsid w:val="00CF583F"/>
    <w:rsid w:val="00CF5995"/>
    <w:rsid w:val="00CF603D"/>
    <w:rsid w:val="00CF61A8"/>
    <w:rsid w:val="00CF6275"/>
    <w:rsid w:val="00CF639F"/>
    <w:rsid w:val="00CF64AF"/>
    <w:rsid w:val="00CF6596"/>
    <w:rsid w:val="00CF6782"/>
    <w:rsid w:val="00CF67BC"/>
    <w:rsid w:val="00CF69C9"/>
    <w:rsid w:val="00CF6BC9"/>
    <w:rsid w:val="00CF6CCB"/>
    <w:rsid w:val="00CF6DAA"/>
    <w:rsid w:val="00CF70A9"/>
    <w:rsid w:val="00CF71EE"/>
    <w:rsid w:val="00CF7452"/>
    <w:rsid w:val="00CF7586"/>
    <w:rsid w:val="00CF7911"/>
    <w:rsid w:val="00CF7ABE"/>
    <w:rsid w:val="00CF7D90"/>
    <w:rsid w:val="00CF7E20"/>
    <w:rsid w:val="00CF7EBD"/>
    <w:rsid w:val="00D006D5"/>
    <w:rsid w:val="00D00A71"/>
    <w:rsid w:val="00D0110A"/>
    <w:rsid w:val="00D0138A"/>
    <w:rsid w:val="00D01450"/>
    <w:rsid w:val="00D01737"/>
    <w:rsid w:val="00D01E99"/>
    <w:rsid w:val="00D02045"/>
    <w:rsid w:val="00D02411"/>
    <w:rsid w:val="00D024FB"/>
    <w:rsid w:val="00D0276C"/>
    <w:rsid w:val="00D02A74"/>
    <w:rsid w:val="00D02B10"/>
    <w:rsid w:val="00D02BCE"/>
    <w:rsid w:val="00D02F36"/>
    <w:rsid w:val="00D0332B"/>
    <w:rsid w:val="00D034DA"/>
    <w:rsid w:val="00D03864"/>
    <w:rsid w:val="00D03C49"/>
    <w:rsid w:val="00D04D52"/>
    <w:rsid w:val="00D0545F"/>
    <w:rsid w:val="00D054BB"/>
    <w:rsid w:val="00D05548"/>
    <w:rsid w:val="00D05717"/>
    <w:rsid w:val="00D0582D"/>
    <w:rsid w:val="00D058EB"/>
    <w:rsid w:val="00D05DFF"/>
    <w:rsid w:val="00D05E82"/>
    <w:rsid w:val="00D06119"/>
    <w:rsid w:val="00D065B2"/>
    <w:rsid w:val="00D06797"/>
    <w:rsid w:val="00D06B73"/>
    <w:rsid w:val="00D06C35"/>
    <w:rsid w:val="00D06C61"/>
    <w:rsid w:val="00D06CC9"/>
    <w:rsid w:val="00D06F3F"/>
    <w:rsid w:val="00D0740D"/>
    <w:rsid w:val="00D07520"/>
    <w:rsid w:val="00D076AE"/>
    <w:rsid w:val="00D07A39"/>
    <w:rsid w:val="00D07B88"/>
    <w:rsid w:val="00D10147"/>
    <w:rsid w:val="00D10279"/>
    <w:rsid w:val="00D10473"/>
    <w:rsid w:val="00D107DE"/>
    <w:rsid w:val="00D10AA5"/>
    <w:rsid w:val="00D10D38"/>
    <w:rsid w:val="00D10F8C"/>
    <w:rsid w:val="00D1121E"/>
    <w:rsid w:val="00D11569"/>
    <w:rsid w:val="00D117C0"/>
    <w:rsid w:val="00D11A99"/>
    <w:rsid w:val="00D11E7C"/>
    <w:rsid w:val="00D11F0A"/>
    <w:rsid w:val="00D12006"/>
    <w:rsid w:val="00D12392"/>
    <w:rsid w:val="00D128BB"/>
    <w:rsid w:val="00D1295E"/>
    <w:rsid w:val="00D12F51"/>
    <w:rsid w:val="00D130A5"/>
    <w:rsid w:val="00D13347"/>
    <w:rsid w:val="00D13766"/>
    <w:rsid w:val="00D13858"/>
    <w:rsid w:val="00D13A73"/>
    <w:rsid w:val="00D13AF7"/>
    <w:rsid w:val="00D13D12"/>
    <w:rsid w:val="00D144C4"/>
    <w:rsid w:val="00D14506"/>
    <w:rsid w:val="00D14626"/>
    <w:rsid w:val="00D14701"/>
    <w:rsid w:val="00D14735"/>
    <w:rsid w:val="00D147E7"/>
    <w:rsid w:val="00D14918"/>
    <w:rsid w:val="00D14E20"/>
    <w:rsid w:val="00D1501B"/>
    <w:rsid w:val="00D1510F"/>
    <w:rsid w:val="00D15121"/>
    <w:rsid w:val="00D151F7"/>
    <w:rsid w:val="00D1530C"/>
    <w:rsid w:val="00D155CF"/>
    <w:rsid w:val="00D15D06"/>
    <w:rsid w:val="00D16644"/>
    <w:rsid w:val="00D16A07"/>
    <w:rsid w:val="00D16BDC"/>
    <w:rsid w:val="00D17136"/>
    <w:rsid w:val="00D17175"/>
    <w:rsid w:val="00D17295"/>
    <w:rsid w:val="00D173BB"/>
    <w:rsid w:val="00D17ABE"/>
    <w:rsid w:val="00D20230"/>
    <w:rsid w:val="00D20548"/>
    <w:rsid w:val="00D20552"/>
    <w:rsid w:val="00D20E9D"/>
    <w:rsid w:val="00D2112A"/>
    <w:rsid w:val="00D2162A"/>
    <w:rsid w:val="00D2216F"/>
    <w:rsid w:val="00D222F9"/>
    <w:rsid w:val="00D226A0"/>
    <w:rsid w:val="00D226FE"/>
    <w:rsid w:val="00D22875"/>
    <w:rsid w:val="00D228CF"/>
    <w:rsid w:val="00D229DE"/>
    <w:rsid w:val="00D22A03"/>
    <w:rsid w:val="00D22A1E"/>
    <w:rsid w:val="00D22B11"/>
    <w:rsid w:val="00D239CC"/>
    <w:rsid w:val="00D2441A"/>
    <w:rsid w:val="00D24E68"/>
    <w:rsid w:val="00D252FD"/>
    <w:rsid w:val="00D253D2"/>
    <w:rsid w:val="00D253FF"/>
    <w:rsid w:val="00D2540B"/>
    <w:rsid w:val="00D2571B"/>
    <w:rsid w:val="00D2579F"/>
    <w:rsid w:val="00D25ED8"/>
    <w:rsid w:val="00D263CB"/>
    <w:rsid w:val="00D26722"/>
    <w:rsid w:val="00D2674D"/>
    <w:rsid w:val="00D268AE"/>
    <w:rsid w:val="00D26D43"/>
    <w:rsid w:val="00D26F11"/>
    <w:rsid w:val="00D271E5"/>
    <w:rsid w:val="00D277A9"/>
    <w:rsid w:val="00D27D99"/>
    <w:rsid w:val="00D27EA4"/>
    <w:rsid w:val="00D30299"/>
    <w:rsid w:val="00D30503"/>
    <w:rsid w:val="00D308DC"/>
    <w:rsid w:val="00D30ADD"/>
    <w:rsid w:val="00D313A0"/>
    <w:rsid w:val="00D313CE"/>
    <w:rsid w:val="00D31ABA"/>
    <w:rsid w:val="00D31C38"/>
    <w:rsid w:val="00D31FA1"/>
    <w:rsid w:val="00D32034"/>
    <w:rsid w:val="00D32452"/>
    <w:rsid w:val="00D3250D"/>
    <w:rsid w:val="00D32662"/>
    <w:rsid w:val="00D32671"/>
    <w:rsid w:val="00D3270B"/>
    <w:rsid w:val="00D333C9"/>
    <w:rsid w:val="00D3344B"/>
    <w:rsid w:val="00D3367D"/>
    <w:rsid w:val="00D33963"/>
    <w:rsid w:val="00D33ADF"/>
    <w:rsid w:val="00D33B69"/>
    <w:rsid w:val="00D33F8D"/>
    <w:rsid w:val="00D34458"/>
    <w:rsid w:val="00D34C43"/>
    <w:rsid w:val="00D34D33"/>
    <w:rsid w:val="00D34D7E"/>
    <w:rsid w:val="00D34D80"/>
    <w:rsid w:val="00D34FB3"/>
    <w:rsid w:val="00D34FD4"/>
    <w:rsid w:val="00D350B4"/>
    <w:rsid w:val="00D3537C"/>
    <w:rsid w:val="00D356C5"/>
    <w:rsid w:val="00D35733"/>
    <w:rsid w:val="00D360BA"/>
    <w:rsid w:val="00D36506"/>
    <w:rsid w:val="00D366DF"/>
    <w:rsid w:val="00D367C2"/>
    <w:rsid w:val="00D36805"/>
    <w:rsid w:val="00D368ED"/>
    <w:rsid w:val="00D36A7D"/>
    <w:rsid w:val="00D37117"/>
    <w:rsid w:val="00D3724F"/>
    <w:rsid w:val="00D37415"/>
    <w:rsid w:val="00D37602"/>
    <w:rsid w:val="00D3762C"/>
    <w:rsid w:val="00D3794E"/>
    <w:rsid w:val="00D37E73"/>
    <w:rsid w:val="00D40065"/>
    <w:rsid w:val="00D401A4"/>
    <w:rsid w:val="00D40201"/>
    <w:rsid w:val="00D40332"/>
    <w:rsid w:val="00D40762"/>
    <w:rsid w:val="00D40B1C"/>
    <w:rsid w:val="00D40BED"/>
    <w:rsid w:val="00D40E4B"/>
    <w:rsid w:val="00D41048"/>
    <w:rsid w:val="00D4112F"/>
    <w:rsid w:val="00D411FE"/>
    <w:rsid w:val="00D4120F"/>
    <w:rsid w:val="00D41430"/>
    <w:rsid w:val="00D41BEB"/>
    <w:rsid w:val="00D41C3A"/>
    <w:rsid w:val="00D4200A"/>
    <w:rsid w:val="00D422FF"/>
    <w:rsid w:val="00D425BD"/>
    <w:rsid w:val="00D427C9"/>
    <w:rsid w:val="00D427F8"/>
    <w:rsid w:val="00D42D6A"/>
    <w:rsid w:val="00D42FF0"/>
    <w:rsid w:val="00D430CE"/>
    <w:rsid w:val="00D431E1"/>
    <w:rsid w:val="00D436D3"/>
    <w:rsid w:val="00D436DF"/>
    <w:rsid w:val="00D438E1"/>
    <w:rsid w:val="00D439E1"/>
    <w:rsid w:val="00D43C2E"/>
    <w:rsid w:val="00D440F8"/>
    <w:rsid w:val="00D4423E"/>
    <w:rsid w:val="00D442BD"/>
    <w:rsid w:val="00D446BF"/>
    <w:rsid w:val="00D44AD4"/>
    <w:rsid w:val="00D44D26"/>
    <w:rsid w:val="00D45108"/>
    <w:rsid w:val="00D4526D"/>
    <w:rsid w:val="00D45285"/>
    <w:rsid w:val="00D45547"/>
    <w:rsid w:val="00D45EC5"/>
    <w:rsid w:val="00D45F5A"/>
    <w:rsid w:val="00D45F6D"/>
    <w:rsid w:val="00D460A8"/>
    <w:rsid w:val="00D46412"/>
    <w:rsid w:val="00D46BE2"/>
    <w:rsid w:val="00D47131"/>
    <w:rsid w:val="00D47651"/>
    <w:rsid w:val="00D47680"/>
    <w:rsid w:val="00D476C2"/>
    <w:rsid w:val="00D47D7E"/>
    <w:rsid w:val="00D5012A"/>
    <w:rsid w:val="00D50471"/>
    <w:rsid w:val="00D504C2"/>
    <w:rsid w:val="00D50AB5"/>
    <w:rsid w:val="00D512F2"/>
    <w:rsid w:val="00D5191B"/>
    <w:rsid w:val="00D51DBE"/>
    <w:rsid w:val="00D51E6F"/>
    <w:rsid w:val="00D5228A"/>
    <w:rsid w:val="00D524C7"/>
    <w:rsid w:val="00D5264B"/>
    <w:rsid w:val="00D52B7C"/>
    <w:rsid w:val="00D52DB2"/>
    <w:rsid w:val="00D53321"/>
    <w:rsid w:val="00D53348"/>
    <w:rsid w:val="00D53439"/>
    <w:rsid w:val="00D5344C"/>
    <w:rsid w:val="00D53A22"/>
    <w:rsid w:val="00D53EE9"/>
    <w:rsid w:val="00D53F07"/>
    <w:rsid w:val="00D540B1"/>
    <w:rsid w:val="00D541BE"/>
    <w:rsid w:val="00D54502"/>
    <w:rsid w:val="00D545B5"/>
    <w:rsid w:val="00D547A3"/>
    <w:rsid w:val="00D54B93"/>
    <w:rsid w:val="00D54DE6"/>
    <w:rsid w:val="00D55058"/>
    <w:rsid w:val="00D5506B"/>
    <w:rsid w:val="00D552C2"/>
    <w:rsid w:val="00D559CC"/>
    <w:rsid w:val="00D55B00"/>
    <w:rsid w:val="00D55B9B"/>
    <w:rsid w:val="00D55BDD"/>
    <w:rsid w:val="00D55DE0"/>
    <w:rsid w:val="00D56110"/>
    <w:rsid w:val="00D56468"/>
    <w:rsid w:val="00D565C0"/>
    <w:rsid w:val="00D56662"/>
    <w:rsid w:val="00D56A2C"/>
    <w:rsid w:val="00D56F2B"/>
    <w:rsid w:val="00D570A4"/>
    <w:rsid w:val="00D572B9"/>
    <w:rsid w:val="00D573EC"/>
    <w:rsid w:val="00D577DD"/>
    <w:rsid w:val="00D578A4"/>
    <w:rsid w:val="00D5798A"/>
    <w:rsid w:val="00D57B45"/>
    <w:rsid w:val="00D57C3D"/>
    <w:rsid w:val="00D57F71"/>
    <w:rsid w:val="00D57FEE"/>
    <w:rsid w:val="00D600C2"/>
    <w:rsid w:val="00D600CC"/>
    <w:rsid w:val="00D60239"/>
    <w:rsid w:val="00D603FF"/>
    <w:rsid w:val="00D606A0"/>
    <w:rsid w:val="00D60866"/>
    <w:rsid w:val="00D609FD"/>
    <w:rsid w:val="00D61E0A"/>
    <w:rsid w:val="00D6229D"/>
    <w:rsid w:val="00D62356"/>
    <w:rsid w:val="00D62482"/>
    <w:rsid w:val="00D6261C"/>
    <w:rsid w:val="00D626E1"/>
    <w:rsid w:val="00D62756"/>
    <w:rsid w:val="00D62C91"/>
    <w:rsid w:val="00D62C95"/>
    <w:rsid w:val="00D62D92"/>
    <w:rsid w:val="00D62DBB"/>
    <w:rsid w:val="00D6300B"/>
    <w:rsid w:val="00D630C3"/>
    <w:rsid w:val="00D632E5"/>
    <w:rsid w:val="00D634F1"/>
    <w:rsid w:val="00D6366F"/>
    <w:rsid w:val="00D63A14"/>
    <w:rsid w:val="00D63B59"/>
    <w:rsid w:val="00D63C28"/>
    <w:rsid w:val="00D63C3F"/>
    <w:rsid w:val="00D63C70"/>
    <w:rsid w:val="00D63DCF"/>
    <w:rsid w:val="00D63FF3"/>
    <w:rsid w:val="00D6424E"/>
    <w:rsid w:val="00D64283"/>
    <w:rsid w:val="00D64544"/>
    <w:rsid w:val="00D64797"/>
    <w:rsid w:val="00D64851"/>
    <w:rsid w:val="00D64853"/>
    <w:rsid w:val="00D650BC"/>
    <w:rsid w:val="00D655B1"/>
    <w:rsid w:val="00D656DE"/>
    <w:rsid w:val="00D662CE"/>
    <w:rsid w:val="00D665DD"/>
    <w:rsid w:val="00D66733"/>
    <w:rsid w:val="00D667CC"/>
    <w:rsid w:val="00D668B1"/>
    <w:rsid w:val="00D66E01"/>
    <w:rsid w:val="00D671C7"/>
    <w:rsid w:val="00D672DD"/>
    <w:rsid w:val="00D674AE"/>
    <w:rsid w:val="00D67DB1"/>
    <w:rsid w:val="00D705BD"/>
    <w:rsid w:val="00D707DD"/>
    <w:rsid w:val="00D70B05"/>
    <w:rsid w:val="00D719A0"/>
    <w:rsid w:val="00D71D38"/>
    <w:rsid w:val="00D7210D"/>
    <w:rsid w:val="00D726EE"/>
    <w:rsid w:val="00D72908"/>
    <w:rsid w:val="00D72B26"/>
    <w:rsid w:val="00D72F6D"/>
    <w:rsid w:val="00D731B2"/>
    <w:rsid w:val="00D7347A"/>
    <w:rsid w:val="00D73592"/>
    <w:rsid w:val="00D73677"/>
    <w:rsid w:val="00D736DA"/>
    <w:rsid w:val="00D739E9"/>
    <w:rsid w:val="00D74062"/>
    <w:rsid w:val="00D74259"/>
    <w:rsid w:val="00D7430D"/>
    <w:rsid w:val="00D74BED"/>
    <w:rsid w:val="00D74F41"/>
    <w:rsid w:val="00D754B5"/>
    <w:rsid w:val="00D75890"/>
    <w:rsid w:val="00D75902"/>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39A"/>
    <w:rsid w:val="00D805FD"/>
    <w:rsid w:val="00D80837"/>
    <w:rsid w:val="00D810EF"/>
    <w:rsid w:val="00D81519"/>
    <w:rsid w:val="00D81B11"/>
    <w:rsid w:val="00D81C02"/>
    <w:rsid w:val="00D81C76"/>
    <w:rsid w:val="00D81D0F"/>
    <w:rsid w:val="00D82BC7"/>
    <w:rsid w:val="00D82D71"/>
    <w:rsid w:val="00D82EA2"/>
    <w:rsid w:val="00D831D1"/>
    <w:rsid w:val="00D8393A"/>
    <w:rsid w:val="00D839E6"/>
    <w:rsid w:val="00D83F47"/>
    <w:rsid w:val="00D83F48"/>
    <w:rsid w:val="00D83FD7"/>
    <w:rsid w:val="00D84139"/>
    <w:rsid w:val="00D84346"/>
    <w:rsid w:val="00D84543"/>
    <w:rsid w:val="00D84C0E"/>
    <w:rsid w:val="00D84E00"/>
    <w:rsid w:val="00D84E4A"/>
    <w:rsid w:val="00D84E63"/>
    <w:rsid w:val="00D84EEF"/>
    <w:rsid w:val="00D8507C"/>
    <w:rsid w:val="00D850AC"/>
    <w:rsid w:val="00D850C2"/>
    <w:rsid w:val="00D850C5"/>
    <w:rsid w:val="00D85535"/>
    <w:rsid w:val="00D858BF"/>
    <w:rsid w:val="00D858F7"/>
    <w:rsid w:val="00D85D7C"/>
    <w:rsid w:val="00D85E87"/>
    <w:rsid w:val="00D8604B"/>
    <w:rsid w:val="00D86067"/>
    <w:rsid w:val="00D862B2"/>
    <w:rsid w:val="00D863AE"/>
    <w:rsid w:val="00D8677C"/>
    <w:rsid w:val="00D876BE"/>
    <w:rsid w:val="00D87782"/>
    <w:rsid w:val="00D87849"/>
    <w:rsid w:val="00D8785C"/>
    <w:rsid w:val="00D87A88"/>
    <w:rsid w:val="00D87AA2"/>
    <w:rsid w:val="00D87B62"/>
    <w:rsid w:val="00D90425"/>
    <w:rsid w:val="00D9044D"/>
    <w:rsid w:val="00D90D7B"/>
    <w:rsid w:val="00D9103F"/>
    <w:rsid w:val="00D917F9"/>
    <w:rsid w:val="00D91F82"/>
    <w:rsid w:val="00D9222B"/>
    <w:rsid w:val="00D92484"/>
    <w:rsid w:val="00D924B4"/>
    <w:rsid w:val="00D924BB"/>
    <w:rsid w:val="00D92698"/>
    <w:rsid w:val="00D927FE"/>
    <w:rsid w:val="00D92BAC"/>
    <w:rsid w:val="00D92CAF"/>
    <w:rsid w:val="00D92F46"/>
    <w:rsid w:val="00D936AE"/>
    <w:rsid w:val="00D93BFF"/>
    <w:rsid w:val="00D93E55"/>
    <w:rsid w:val="00D93EAC"/>
    <w:rsid w:val="00D9401C"/>
    <w:rsid w:val="00D948BC"/>
    <w:rsid w:val="00D948EE"/>
    <w:rsid w:val="00D94CF3"/>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15CE"/>
    <w:rsid w:val="00DA198B"/>
    <w:rsid w:val="00DA234B"/>
    <w:rsid w:val="00DA26FA"/>
    <w:rsid w:val="00DA291A"/>
    <w:rsid w:val="00DA29EE"/>
    <w:rsid w:val="00DA2AD4"/>
    <w:rsid w:val="00DA2E24"/>
    <w:rsid w:val="00DA2E3F"/>
    <w:rsid w:val="00DA300F"/>
    <w:rsid w:val="00DA3087"/>
    <w:rsid w:val="00DA32D2"/>
    <w:rsid w:val="00DA3607"/>
    <w:rsid w:val="00DA3970"/>
    <w:rsid w:val="00DA3C74"/>
    <w:rsid w:val="00DA4A55"/>
    <w:rsid w:val="00DA5168"/>
    <w:rsid w:val="00DA53AC"/>
    <w:rsid w:val="00DA5911"/>
    <w:rsid w:val="00DA5CEB"/>
    <w:rsid w:val="00DA5EB7"/>
    <w:rsid w:val="00DA66E9"/>
    <w:rsid w:val="00DA70D0"/>
    <w:rsid w:val="00DA70E7"/>
    <w:rsid w:val="00DA722E"/>
    <w:rsid w:val="00DA73C4"/>
    <w:rsid w:val="00DA771F"/>
    <w:rsid w:val="00DA7733"/>
    <w:rsid w:val="00DA7890"/>
    <w:rsid w:val="00DA7A1F"/>
    <w:rsid w:val="00DA7A51"/>
    <w:rsid w:val="00DA7C22"/>
    <w:rsid w:val="00DA7DD9"/>
    <w:rsid w:val="00DA7E6F"/>
    <w:rsid w:val="00DA7FA3"/>
    <w:rsid w:val="00DB0003"/>
    <w:rsid w:val="00DB0276"/>
    <w:rsid w:val="00DB0389"/>
    <w:rsid w:val="00DB07CB"/>
    <w:rsid w:val="00DB085C"/>
    <w:rsid w:val="00DB0AE9"/>
    <w:rsid w:val="00DB0FCF"/>
    <w:rsid w:val="00DB135B"/>
    <w:rsid w:val="00DB13F8"/>
    <w:rsid w:val="00DB143A"/>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49D2"/>
    <w:rsid w:val="00DB4C28"/>
    <w:rsid w:val="00DB50C1"/>
    <w:rsid w:val="00DB542F"/>
    <w:rsid w:val="00DB55E2"/>
    <w:rsid w:val="00DB5B1A"/>
    <w:rsid w:val="00DB5EFC"/>
    <w:rsid w:val="00DB6036"/>
    <w:rsid w:val="00DB653A"/>
    <w:rsid w:val="00DB697F"/>
    <w:rsid w:val="00DB6DFD"/>
    <w:rsid w:val="00DB6F28"/>
    <w:rsid w:val="00DB784B"/>
    <w:rsid w:val="00DB78F9"/>
    <w:rsid w:val="00DB7960"/>
    <w:rsid w:val="00DB7A14"/>
    <w:rsid w:val="00DB7A5C"/>
    <w:rsid w:val="00DB7E72"/>
    <w:rsid w:val="00DB7EA0"/>
    <w:rsid w:val="00DC006A"/>
    <w:rsid w:val="00DC02A3"/>
    <w:rsid w:val="00DC0629"/>
    <w:rsid w:val="00DC067C"/>
    <w:rsid w:val="00DC097A"/>
    <w:rsid w:val="00DC0A19"/>
    <w:rsid w:val="00DC0E80"/>
    <w:rsid w:val="00DC0ED8"/>
    <w:rsid w:val="00DC1A47"/>
    <w:rsid w:val="00DC1B53"/>
    <w:rsid w:val="00DC1F36"/>
    <w:rsid w:val="00DC229B"/>
    <w:rsid w:val="00DC2AAB"/>
    <w:rsid w:val="00DC2F23"/>
    <w:rsid w:val="00DC30A1"/>
    <w:rsid w:val="00DC37CD"/>
    <w:rsid w:val="00DC3A14"/>
    <w:rsid w:val="00DC3BE5"/>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525"/>
    <w:rsid w:val="00DC7B72"/>
    <w:rsid w:val="00DC7B92"/>
    <w:rsid w:val="00DC7BD1"/>
    <w:rsid w:val="00DD0731"/>
    <w:rsid w:val="00DD0DD9"/>
    <w:rsid w:val="00DD0F4B"/>
    <w:rsid w:val="00DD1120"/>
    <w:rsid w:val="00DD1142"/>
    <w:rsid w:val="00DD1252"/>
    <w:rsid w:val="00DD152A"/>
    <w:rsid w:val="00DD15BA"/>
    <w:rsid w:val="00DD1C14"/>
    <w:rsid w:val="00DD234D"/>
    <w:rsid w:val="00DD2BB4"/>
    <w:rsid w:val="00DD2F3B"/>
    <w:rsid w:val="00DD3680"/>
    <w:rsid w:val="00DD3770"/>
    <w:rsid w:val="00DD38E7"/>
    <w:rsid w:val="00DD39B8"/>
    <w:rsid w:val="00DD3C11"/>
    <w:rsid w:val="00DD40C0"/>
    <w:rsid w:val="00DD42A1"/>
    <w:rsid w:val="00DD4398"/>
    <w:rsid w:val="00DD43D0"/>
    <w:rsid w:val="00DD474B"/>
    <w:rsid w:val="00DD4A10"/>
    <w:rsid w:val="00DD4B29"/>
    <w:rsid w:val="00DD4B3A"/>
    <w:rsid w:val="00DD4B83"/>
    <w:rsid w:val="00DD4FC2"/>
    <w:rsid w:val="00DD5053"/>
    <w:rsid w:val="00DD56A3"/>
    <w:rsid w:val="00DD590E"/>
    <w:rsid w:val="00DD5CB8"/>
    <w:rsid w:val="00DD6071"/>
    <w:rsid w:val="00DD63A9"/>
    <w:rsid w:val="00DD63DD"/>
    <w:rsid w:val="00DD63E6"/>
    <w:rsid w:val="00DD645E"/>
    <w:rsid w:val="00DD66AE"/>
    <w:rsid w:val="00DD676A"/>
    <w:rsid w:val="00DD67AE"/>
    <w:rsid w:val="00DD69D0"/>
    <w:rsid w:val="00DD6F4C"/>
    <w:rsid w:val="00DD6F90"/>
    <w:rsid w:val="00DD7258"/>
    <w:rsid w:val="00DD73E6"/>
    <w:rsid w:val="00DD79D0"/>
    <w:rsid w:val="00DD7DAF"/>
    <w:rsid w:val="00DD7F72"/>
    <w:rsid w:val="00DE0063"/>
    <w:rsid w:val="00DE0E64"/>
    <w:rsid w:val="00DE1085"/>
    <w:rsid w:val="00DE1133"/>
    <w:rsid w:val="00DE141E"/>
    <w:rsid w:val="00DE1716"/>
    <w:rsid w:val="00DE17D4"/>
    <w:rsid w:val="00DE1B2C"/>
    <w:rsid w:val="00DE220B"/>
    <w:rsid w:val="00DE2DC1"/>
    <w:rsid w:val="00DE3456"/>
    <w:rsid w:val="00DE3C11"/>
    <w:rsid w:val="00DE3CBF"/>
    <w:rsid w:val="00DE3D7E"/>
    <w:rsid w:val="00DE3F49"/>
    <w:rsid w:val="00DE40FE"/>
    <w:rsid w:val="00DE4144"/>
    <w:rsid w:val="00DE4248"/>
    <w:rsid w:val="00DE45C0"/>
    <w:rsid w:val="00DE4D8E"/>
    <w:rsid w:val="00DE50A2"/>
    <w:rsid w:val="00DE5540"/>
    <w:rsid w:val="00DE564F"/>
    <w:rsid w:val="00DE5700"/>
    <w:rsid w:val="00DE59AC"/>
    <w:rsid w:val="00DE5A67"/>
    <w:rsid w:val="00DE6164"/>
    <w:rsid w:val="00DE657C"/>
    <w:rsid w:val="00DE658A"/>
    <w:rsid w:val="00DE68B8"/>
    <w:rsid w:val="00DE6C40"/>
    <w:rsid w:val="00DE6D3E"/>
    <w:rsid w:val="00DE6F1F"/>
    <w:rsid w:val="00DE6FFB"/>
    <w:rsid w:val="00DE722C"/>
    <w:rsid w:val="00DE7330"/>
    <w:rsid w:val="00DE77E5"/>
    <w:rsid w:val="00DE77EE"/>
    <w:rsid w:val="00DE7824"/>
    <w:rsid w:val="00DF012D"/>
    <w:rsid w:val="00DF068E"/>
    <w:rsid w:val="00DF06FB"/>
    <w:rsid w:val="00DF0879"/>
    <w:rsid w:val="00DF0AF7"/>
    <w:rsid w:val="00DF0C6A"/>
    <w:rsid w:val="00DF0D95"/>
    <w:rsid w:val="00DF11E3"/>
    <w:rsid w:val="00DF127B"/>
    <w:rsid w:val="00DF1406"/>
    <w:rsid w:val="00DF16B0"/>
    <w:rsid w:val="00DF1BFC"/>
    <w:rsid w:val="00DF1D43"/>
    <w:rsid w:val="00DF1F18"/>
    <w:rsid w:val="00DF2269"/>
    <w:rsid w:val="00DF291A"/>
    <w:rsid w:val="00DF2AEB"/>
    <w:rsid w:val="00DF2CD7"/>
    <w:rsid w:val="00DF2FC3"/>
    <w:rsid w:val="00DF308A"/>
    <w:rsid w:val="00DF32DD"/>
    <w:rsid w:val="00DF3427"/>
    <w:rsid w:val="00DF38C5"/>
    <w:rsid w:val="00DF38D7"/>
    <w:rsid w:val="00DF4135"/>
    <w:rsid w:val="00DF4291"/>
    <w:rsid w:val="00DF46C2"/>
    <w:rsid w:val="00DF4777"/>
    <w:rsid w:val="00DF47F0"/>
    <w:rsid w:val="00DF480D"/>
    <w:rsid w:val="00DF4CB0"/>
    <w:rsid w:val="00DF4FEF"/>
    <w:rsid w:val="00DF50B3"/>
    <w:rsid w:val="00DF5110"/>
    <w:rsid w:val="00DF516E"/>
    <w:rsid w:val="00DF5218"/>
    <w:rsid w:val="00DF594D"/>
    <w:rsid w:val="00DF5AD7"/>
    <w:rsid w:val="00DF5EF0"/>
    <w:rsid w:val="00DF628C"/>
    <w:rsid w:val="00DF665C"/>
    <w:rsid w:val="00DF6A2C"/>
    <w:rsid w:val="00DF6B76"/>
    <w:rsid w:val="00DF6BEF"/>
    <w:rsid w:val="00DF6CDC"/>
    <w:rsid w:val="00DF74E8"/>
    <w:rsid w:val="00DF779E"/>
    <w:rsid w:val="00DF7F90"/>
    <w:rsid w:val="00E0037E"/>
    <w:rsid w:val="00E003FF"/>
    <w:rsid w:val="00E00675"/>
    <w:rsid w:val="00E00CEE"/>
    <w:rsid w:val="00E01843"/>
    <w:rsid w:val="00E01979"/>
    <w:rsid w:val="00E01A2F"/>
    <w:rsid w:val="00E01A9C"/>
    <w:rsid w:val="00E01BAB"/>
    <w:rsid w:val="00E01EA8"/>
    <w:rsid w:val="00E01F30"/>
    <w:rsid w:val="00E02610"/>
    <w:rsid w:val="00E02811"/>
    <w:rsid w:val="00E0291D"/>
    <w:rsid w:val="00E039C2"/>
    <w:rsid w:val="00E03B76"/>
    <w:rsid w:val="00E03E0E"/>
    <w:rsid w:val="00E040F8"/>
    <w:rsid w:val="00E041D8"/>
    <w:rsid w:val="00E04351"/>
    <w:rsid w:val="00E044B1"/>
    <w:rsid w:val="00E0483D"/>
    <w:rsid w:val="00E04BCE"/>
    <w:rsid w:val="00E04D5E"/>
    <w:rsid w:val="00E0525B"/>
    <w:rsid w:val="00E0525F"/>
    <w:rsid w:val="00E05369"/>
    <w:rsid w:val="00E054CE"/>
    <w:rsid w:val="00E05869"/>
    <w:rsid w:val="00E0625B"/>
    <w:rsid w:val="00E062B5"/>
    <w:rsid w:val="00E0640B"/>
    <w:rsid w:val="00E06723"/>
    <w:rsid w:val="00E0686E"/>
    <w:rsid w:val="00E06973"/>
    <w:rsid w:val="00E06C0A"/>
    <w:rsid w:val="00E06CFD"/>
    <w:rsid w:val="00E06EE9"/>
    <w:rsid w:val="00E07140"/>
    <w:rsid w:val="00E071FA"/>
    <w:rsid w:val="00E0782E"/>
    <w:rsid w:val="00E07A91"/>
    <w:rsid w:val="00E07D8A"/>
    <w:rsid w:val="00E07FD8"/>
    <w:rsid w:val="00E10643"/>
    <w:rsid w:val="00E106A1"/>
    <w:rsid w:val="00E10771"/>
    <w:rsid w:val="00E10D6C"/>
    <w:rsid w:val="00E117C6"/>
    <w:rsid w:val="00E11F59"/>
    <w:rsid w:val="00E11F8E"/>
    <w:rsid w:val="00E12476"/>
    <w:rsid w:val="00E1249C"/>
    <w:rsid w:val="00E12591"/>
    <w:rsid w:val="00E12F2F"/>
    <w:rsid w:val="00E13093"/>
    <w:rsid w:val="00E1382C"/>
    <w:rsid w:val="00E139CB"/>
    <w:rsid w:val="00E142FE"/>
    <w:rsid w:val="00E147FD"/>
    <w:rsid w:val="00E1485E"/>
    <w:rsid w:val="00E14D12"/>
    <w:rsid w:val="00E157E2"/>
    <w:rsid w:val="00E162C2"/>
    <w:rsid w:val="00E16307"/>
    <w:rsid w:val="00E16382"/>
    <w:rsid w:val="00E16FF8"/>
    <w:rsid w:val="00E1720B"/>
    <w:rsid w:val="00E17227"/>
    <w:rsid w:val="00E1727F"/>
    <w:rsid w:val="00E172BE"/>
    <w:rsid w:val="00E1790C"/>
    <w:rsid w:val="00E17AD6"/>
    <w:rsid w:val="00E17E57"/>
    <w:rsid w:val="00E17FDC"/>
    <w:rsid w:val="00E20240"/>
    <w:rsid w:val="00E202D8"/>
    <w:rsid w:val="00E207AD"/>
    <w:rsid w:val="00E20D29"/>
    <w:rsid w:val="00E20E1F"/>
    <w:rsid w:val="00E20F96"/>
    <w:rsid w:val="00E2108E"/>
    <w:rsid w:val="00E21315"/>
    <w:rsid w:val="00E21539"/>
    <w:rsid w:val="00E21A95"/>
    <w:rsid w:val="00E2205C"/>
    <w:rsid w:val="00E222CD"/>
    <w:rsid w:val="00E22307"/>
    <w:rsid w:val="00E2276A"/>
    <w:rsid w:val="00E228B3"/>
    <w:rsid w:val="00E22B61"/>
    <w:rsid w:val="00E22B6B"/>
    <w:rsid w:val="00E23577"/>
    <w:rsid w:val="00E2368E"/>
    <w:rsid w:val="00E23EAF"/>
    <w:rsid w:val="00E23F4D"/>
    <w:rsid w:val="00E240B5"/>
    <w:rsid w:val="00E24111"/>
    <w:rsid w:val="00E2433C"/>
    <w:rsid w:val="00E24A16"/>
    <w:rsid w:val="00E24D2A"/>
    <w:rsid w:val="00E24D77"/>
    <w:rsid w:val="00E24F0C"/>
    <w:rsid w:val="00E255B1"/>
    <w:rsid w:val="00E25700"/>
    <w:rsid w:val="00E25CEA"/>
    <w:rsid w:val="00E263BC"/>
    <w:rsid w:val="00E26569"/>
    <w:rsid w:val="00E2658D"/>
    <w:rsid w:val="00E265BD"/>
    <w:rsid w:val="00E26773"/>
    <w:rsid w:val="00E26915"/>
    <w:rsid w:val="00E26E1C"/>
    <w:rsid w:val="00E271AE"/>
    <w:rsid w:val="00E2735A"/>
    <w:rsid w:val="00E273A6"/>
    <w:rsid w:val="00E2762A"/>
    <w:rsid w:val="00E278BE"/>
    <w:rsid w:val="00E279F5"/>
    <w:rsid w:val="00E27AE1"/>
    <w:rsid w:val="00E27C2D"/>
    <w:rsid w:val="00E3022E"/>
    <w:rsid w:val="00E30D20"/>
    <w:rsid w:val="00E30D7B"/>
    <w:rsid w:val="00E30DAD"/>
    <w:rsid w:val="00E310E6"/>
    <w:rsid w:val="00E31270"/>
    <w:rsid w:val="00E313A3"/>
    <w:rsid w:val="00E3185D"/>
    <w:rsid w:val="00E318BC"/>
    <w:rsid w:val="00E31E1F"/>
    <w:rsid w:val="00E31EA6"/>
    <w:rsid w:val="00E32141"/>
    <w:rsid w:val="00E32585"/>
    <w:rsid w:val="00E32892"/>
    <w:rsid w:val="00E32A31"/>
    <w:rsid w:val="00E32EB0"/>
    <w:rsid w:val="00E32F90"/>
    <w:rsid w:val="00E32FBC"/>
    <w:rsid w:val="00E3311E"/>
    <w:rsid w:val="00E331A2"/>
    <w:rsid w:val="00E333FC"/>
    <w:rsid w:val="00E33B4C"/>
    <w:rsid w:val="00E34105"/>
    <w:rsid w:val="00E34268"/>
    <w:rsid w:val="00E3461B"/>
    <w:rsid w:val="00E34633"/>
    <w:rsid w:val="00E34960"/>
    <w:rsid w:val="00E34991"/>
    <w:rsid w:val="00E34DA7"/>
    <w:rsid w:val="00E34E28"/>
    <w:rsid w:val="00E34EDA"/>
    <w:rsid w:val="00E34F8D"/>
    <w:rsid w:val="00E357B9"/>
    <w:rsid w:val="00E35BE8"/>
    <w:rsid w:val="00E35D65"/>
    <w:rsid w:val="00E360B7"/>
    <w:rsid w:val="00E36136"/>
    <w:rsid w:val="00E36430"/>
    <w:rsid w:val="00E36A9D"/>
    <w:rsid w:val="00E36C52"/>
    <w:rsid w:val="00E37302"/>
    <w:rsid w:val="00E37746"/>
    <w:rsid w:val="00E37901"/>
    <w:rsid w:val="00E37A8D"/>
    <w:rsid w:val="00E37B62"/>
    <w:rsid w:val="00E400ED"/>
    <w:rsid w:val="00E402F0"/>
    <w:rsid w:val="00E40B1F"/>
    <w:rsid w:val="00E40C88"/>
    <w:rsid w:val="00E40E45"/>
    <w:rsid w:val="00E41118"/>
    <w:rsid w:val="00E416F6"/>
    <w:rsid w:val="00E41D0A"/>
    <w:rsid w:val="00E41D55"/>
    <w:rsid w:val="00E41EFC"/>
    <w:rsid w:val="00E41FB5"/>
    <w:rsid w:val="00E42995"/>
    <w:rsid w:val="00E42A13"/>
    <w:rsid w:val="00E42E63"/>
    <w:rsid w:val="00E434C1"/>
    <w:rsid w:val="00E43842"/>
    <w:rsid w:val="00E43B25"/>
    <w:rsid w:val="00E43C74"/>
    <w:rsid w:val="00E43C8F"/>
    <w:rsid w:val="00E43C91"/>
    <w:rsid w:val="00E43D1D"/>
    <w:rsid w:val="00E43D88"/>
    <w:rsid w:val="00E43E2F"/>
    <w:rsid w:val="00E43EC3"/>
    <w:rsid w:val="00E44036"/>
    <w:rsid w:val="00E4439A"/>
    <w:rsid w:val="00E443A5"/>
    <w:rsid w:val="00E44715"/>
    <w:rsid w:val="00E449DD"/>
    <w:rsid w:val="00E44B31"/>
    <w:rsid w:val="00E44BCB"/>
    <w:rsid w:val="00E44D5F"/>
    <w:rsid w:val="00E44E7E"/>
    <w:rsid w:val="00E45330"/>
    <w:rsid w:val="00E454D9"/>
    <w:rsid w:val="00E458EA"/>
    <w:rsid w:val="00E45919"/>
    <w:rsid w:val="00E45E8F"/>
    <w:rsid w:val="00E45EB8"/>
    <w:rsid w:val="00E46102"/>
    <w:rsid w:val="00E46258"/>
    <w:rsid w:val="00E46482"/>
    <w:rsid w:val="00E4664A"/>
    <w:rsid w:val="00E4664D"/>
    <w:rsid w:val="00E46670"/>
    <w:rsid w:val="00E46A9E"/>
    <w:rsid w:val="00E46B57"/>
    <w:rsid w:val="00E4713D"/>
    <w:rsid w:val="00E475F6"/>
    <w:rsid w:val="00E47BD3"/>
    <w:rsid w:val="00E47CE8"/>
    <w:rsid w:val="00E47E08"/>
    <w:rsid w:val="00E5029B"/>
    <w:rsid w:val="00E506D3"/>
    <w:rsid w:val="00E508FA"/>
    <w:rsid w:val="00E50ABC"/>
    <w:rsid w:val="00E50AC4"/>
    <w:rsid w:val="00E50B5E"/>
    <w:rsid w:val="00E50BAD"/>
    <w:rsid w:val="00E50C8B"/>
    <w:rsid w:val="00E510CE"/>
    <w:rsid w:val="00E51222"/>
    <w:rsid w:val="00E51518"/>
    <w:rsid w:val="00E51543"/>
    <w:rsid w:val="00E515A2"/>
    <w:rsid w:val="00E51915"/>
    <w:rsid w:val="00E51A52"/>
    <w:rsid w:val="00E52111"/>
    <w:rsid w:val="00E52284"/>
    <w:rsid w:val="00E528D9"/>
    <w:rsid w:val="00E529C6"/>
    <w:rsid w:val="00E53812"/>
    <w:rsid w:val="00E53894"/>
    <w:rsid w:val="00E54141"/>
    <w:rsid w:val="00E545CD"/>
    <w:rsid w:val="00E54634"/>
    <w:rsid w:val="00E54C3A"/>
    <w:rsid w:val="00E55033"/>
    <w:rsid w:val="00E55138"/>
    <w:rsid w:val="00E554FC"/>
    <w:rsid w:val="00E55AAB"/>
    <w:rsid w:val="00E55B9B"/>
    <w:rsid w:val="00E55D8A"/>
    <w:rsid w:val="00E55E4B"/>
    <w:rsid w:val="00E561C6"/>
    <w:rsid w:val="00E5627D"/>
    <w:rsid w:val="00E56B10"/>
    <w:rsid w:val="00E56D5F"/>
    <w:rsid w:val="00E571B0"/>
    <w:rsid w:val="00E572B0"/>
    <w:rsid w:val="00E572CC"/>
    <w:rsid w:val="00E57665"/>
    <w:rsid w:val="00E57700"/>
    <w:rsid w:val="00E604CE"/>
    <w:rsid w:val="00E606F8"/>
    <w:rsid w:val="00E60D47"/>
    <w:rsid w:val="00E60E7D"/>
    <w:rsid w:val="00E6102D"/>
    <w:rsid w:val="00E61042"/>
    <w:rsid w:val="00E61407"/>
    <w:rsid w:val="00E61543"/>
    <w:rsid w:val="00E61F08"/>
    <w:rsid w:val="00E62296"/>
    <w:rsid w:val="00E62E85"/>
    <w:rsid w:val="00E6326A"/>
    <w:rsid w:val="00E6329E"/>
    <w:rsid w:val="00E63A53"/>
    <w:rsid w:val="00E63A57"/>
    <w:rsid w:val="00E63ADC"/>
    <w:rsid w:val="00E63CF0"/>
    <w:rsid w:val="00E63D5D"/>
    <w:rsid w:val="00E63E32"/>
    <w:rsid w:val="00E63E6F"/>
    <w:rsid w:val="00E63E8D"/>
    <w:rsid w:val="00E643B8"/>
    <w:rsid w:val="00E6462C"/>
    <w:rsid w:val="00E646DE"/>
    <w:rsid w:val="00E648BB"/>
    <w:rsid w:val="00E64968"/>
    <w:rsid w:val="00E64A3C"/>
    <w:rsid w:val="00E64E3F"/>
    <w:rsid w:val="00E64ECF"/>
    <w:rsid w:val="00E65044"/>
    <w:rsid w:val="00E65163"/>
    <w:rsid w:val="00E65190"/>
    <w:rsid w:val="00E6542D"/>
    <w:rsid w:val="00E65589"/>
    <w:rsid w:val="00E65647"/>
    <w:rsid w:val="00E65C9D"/>
    <w:rsid w:val="00E6627E"/>
    <w:rsid w:val="00E666CC"/>
    <w:rsid w:val="00E66733"/>
    <w:rsid w:val="00E667BC"/>
    <w:rsid w:val="00E6693C"/>
    <w:rsid w:val="00E66B6C"/>
    <w:rsid w:val="00E66CE8"/>
    <w:rsid w:val="00E67FE3"/>
    <w:rsid w:val="00E7062C"/>
    <w:rsid w:val="00E70828"/>
    <w:rsid w:val="00E708E9"/>
    <w:rsid w:val="00E70FEC"/>
    <w:rsid w:val="00E7176A"/>
    <w:rsid w:val="00E7187A"/>
    <w:rsid w:val="00E71A37"/>
    <w:rsid w:val="00E71A98"/>
    <w:rsid w:val="00E7243D"/>
    <w:rsid w:val="00E72FE4"/>
    <w:rsid w:val="00E7339F"/>
    <w:rsid w:val="00E73C44"/>
    <w:rsid w:val="00E73EED"/>
    <w:rsid w:val="00E741AA"/>
    <w:rsid w:val="00E741BF"/>
    <w:rsid w:val="00E74744"/>
    <w:rsid w:val="00E75187"/>
    <w:rsid w:val="00E75707"/>
    <w:rsid w:val="00E75810"/>
    <w:rsid w:val="00E75C0A"/>
    <w:rsid w:val="00E75D4C"/>
    <w:rsid w:val="00E76133"/>
    <w:rsid w:val="00E76267"/>
    <w:rsid w:val="00E762C6"/>
    <w:rsid w:val="00E76410"/>
    <w:rsid w:val="00E76443"/>
    <w:rsid w:val="00E7654F"/>
    <w:rsid w:val="00E767A7"/>
    <w:rsid w:val="00E7694D"/>
    <w:rsid w:val="00E76B1F"/>
    <w:rsid w:val="00E76CC4"/>
    <w:rsid w:val="00E7719F"/>
    <w:rsid w:val="00E772D4"/>
    <w:rsid w:val="00E77427"/>
    <w:rsid w:val="00E77C0E"/>
    <w:rsid w:val="00E77CF8"/>
    <w:rsid w:val="00E77F9A"/>
    <w:rsid w:val="00E80053"/>
    <w:rsid w:val="00E800A0"/>
    <w:rsid w:val="00E80119"/>
    <w:rsid w:val="00E801AC"/>
    <w:rsid w:val="00E80347"/>
    <w:rsid w:val="00E80450"/>
    <w:rsid w:val="00E8056F"/>
    <w:rsid w:val="00E807BC"/>
    <w:rsid w:val="00E80B86"/>
    <w:rsid w:val="00E814A0"/>
    <w:rsid w:val="00E8156C"/>
    <w:rsid w:val="00E8175C"/>
    <w:rsid w:val="00E81C17"/>
    <w:rsid w:val="00E826AF"/>
    <w:rsid w:val="00E82931"/>
    <w:rsid w:val="00E82B0E"/>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DB4"/>
    <w:rsid w:val="00E85F72"/>
    <w:rsid w:val="00E8665D"/>
    <w:rsid w:val="00E868D6"/>
    <w:rsid w:val="00E869D0"/>
    <w:rsid w:val="00E86A5C"/>
    <w:rsid w:val="00E86D31"/>
    <w:rsid w:val="00E86EF0"/>
    <w:rsid w:val="00E87221"/>
    <w:rsid w:val="00E87779"/>
    <w:rsid w:val="00E87CE2"/>
    <w:rsid w:val="00E87D15"/>
    <w:rsid w:val="00E87D16"/>
    <w:rsid w:val="00E901CA"/>
    <w:rsid w:val="00E90646"/>
    <w:rsid w:val="00E90689"/>
    <w:rsid w:val="00E909C5"/>
    <w:rsid w:val="00E90BEC"/>
    <w:rsid w:val="00E91926"/>
    <w:rsid w:val="00E91AB4"/>
    <w:rsid w:val="00E91C77"/>
    <w:rsid w:val="00E92012"/>
    <w:rsid w:val="00E92328"/>
    <w:rsid w:val="00E924CF"/>
    <w:rsid w:val="00E92C20"/>
    <w:rsid w:val="00E92D51"/>
    <w:rsid w:val="00E92F08"/>
    <w:rsid w:val="00E92F0F"/>
    <w:rsid w:val="00E92FB6"/>
    <w:rsid w:val="00E93573"/>
    <w:rsid w:val="00E9366C"/>
    <w:rsid w:val="00E93755"/>
    <w:rsid w:val="00E93875"/>
    <w:rsid w:val="00E93CC1"/>
    <w:rsid w:val="00E944FD"/>
    <w:rsid w:val="00E949FD"/>
    <w:rsid w:val="00E94B5A"/>
    <w:rsid w:val="00E94ECE"/>
    <w:rsid w:val="00E95014"/>
    <w:rsid w:val="00E95447"/>
    <w:rsid w:val="00E95477"/>
    <w:rsid w:val="00E95679"/>
    <w:rsid w:val="00E95D3F"/>
    <w:rsid w:val="00E95EA7"/>
    <w:rsid w:val="00E96209"/>
    <w:rsid w:val="00E962F8"/>
    <w:rsid w:val="00E966EC"/>
    <w:rsid w:val="00E96C03"/>
    <w:rsid w:val="00E96D54"/>
    <w:rsid w:val="00E96DAC"/>
    <w:rsid w:val="00E9718A"/>
    <w:rsid w:val="00E971CF"/>
    <w:rsid w:val="00E97321"/>
    <w:rsid w:val="00E974A1"/>
    <w:rsid w:val="00E97741"/>
    <w:rsid w:val="00EA00B5"/>
    <w:rsid w:val="00EA0D73"/>
    <w:rsid w:val="00EA0D85"/>
    <w:rsid w:val="00EA153A"/>
    <w:rsid w:val="00EA1D7E"/>
    <w:rsid w:val="00EA1DE0"/>
    <w:rsid w:val="00EA23EA"/>
    <w:rsid w:val="00EA23F4"/>
    <w:rsid w:val="00EA2460"/>
    <w:rsid w:val="00EA2B7A"/>
    <w:rsid w:val="00EA37C1"/>
    <w:rsid w:val="00EA3BA8"/>
    <w:rsid w:val="00EA3C8B"/>
    <w:rsid w:val="00EA3E3A"/>
    <w:rsid w:val="00EA44C5"/>
    <w:rsid w:val="00EA459C"/>
    <w:rsid w:val="00EA49F8"/>
    <w:rsid w:val="00EA4A29"/>
    <w:rsid w:val="00EA4AF8"/>
    <w:rsid w:val="00EA5343"/>
    <w:rsid w:val="00EA58B2"/>
    <w:rsid w:val="00EA5E3E"/>
    <w:rsid w:val="00EA5F80"/>
    <w:rsid w:val="00EA661F"/>
    <w:rsid w:val="00EA6689"/>
    <w:rsid w:val="00EA66AD"/>
    <w:rsid w:val="00EA70F8"/>
    <w:rsid w:val="00EA725D"/>
    <w:rsid w:val="00EA7AF6"/>
    <w:rsid w:val="00EA7C02"/>
    <w:rsid w:val="00EA7EB2"/>
    <w:rsid w:val="00EB0279"/>
    <w:rsid w:val="00EB0869"/>
    <w:rsid w:val="00EB0916"/>
    <w:rsid w:val="00EB0AAA"/>
    <w:rsid w:val="00EB0F19"/>
    <w:rsid w:val="00EB0F9D"/>
    <w:rsid w:val="00EB1338"/>
    <w:rsid w:val="00EB1549"/>
    <w:rsid w:val="00EB163B"/>
    <w:rsid w:val="00EB18CC"/>
    <w:rsid w:val="00EB1A9A"/>
    <w:rsid w:val="00EB1AC4"/>
    <w:rsid w:val="00EB23EA"/>
    <w:rsid w:val="00EB2432"/>
    <w:rsid w:val="00EB2609"/>
    <w:rsid w:val="00EB26EC"/>
    <w:rsid w:val="00EB27FD"/>
    <w:rsid w:val="00EB2820"/>
    <w:rsid w:val="00EB2C0C"/>
    <w:rsid w:val="00EB2FB9"/>
    <w:rsid w:val="00EB30A8"/>
    <w:rsid w:val="00EB3614"/>
    <w:rsid w:val="00EB36C9"/>
    <w:rsid w:val="00EB3A32"/>
    <w:rsid w:val="00EB3BAC"/>
    <w:rsid w:val="00EB44BC"/>
    <w:rsid w:val="00EB4B19"/>
    <w:rsid w:val="00EB4BEF"/>
    <w:rsid w:val="00EB4BFA"/>
    <w:rsid w:val="00EB4C84"/>
    <w:rsid w:val="00EB4D13"/>
    <w:rsid w:val="00EB4F12"/>
    <w:rsid w:val="00EB4F49"/>
    <w:rsid w:val="00EB51D8"/>
    <w:rsid w:val="00EB53A5"/>
    <w:rsid w:val="00EB562C"/>
    <w:rsid w:val="00EB5791"/>
    <w:rsid w:val="00EB589F"/>
    <w:rsid w:val="00EB58F0"/>
    <w:rsid w:val="00EB595A"/>
    <w:rsid w:val="00EB5A47"/>
    <w:rsid w:val="00EB5B1F"/>
    <w:rsid w:val="00EB5BB9"/>
    <w:rsid w:val="00EB5DC2"/>
    <w:rsid w:val="00EB6045"/>
    <w:rsid w:val="00EB6247"/>
    <w:rsid w:val="00EB644D"/>
    <w:rsid w:val="00EB646A"/>
    <w:rsid w:val="00EB647F"/>
    <w:rsid w:val="00EB652D"/>
    <w:rsid w:val="00EB6A01"/>
    <w:rsid w:val="00EB6A76"/>
    <w:rsid w:val="00EB6A84"/>
    <w:rsid w:val="00EB6C0B"/>
    <w:rsid w:val="00EB6EDA"/>
    <w:rsid w:val="00EB7626"/>
    <w:rsid w:val="00EB7A0B"/>
    <w:rsid w:val="00EB7E63"/>
    <w:rsid w:val="00EC026E"/>
    <w:rsid w:val="00EC04A4"/>
    <w:rsid w:val="00EC0808"/>
    <w:rsid w:val="00EC132A"/>
    <w:rsid w:val="00EC1343"/>
    <w:rsid w:val="00EC137F"/>
    <w:rsid w:val="00EC16DE"/>
    <w:rsid w:val="00EC18C0"/>
    <w:rsid w:val="00EC1BA2"/>
    <w:rsid w:val="00EC1CE3"/>
    <w:rsid w:val="00EC1D97"/>
    <w:rsid w:val="00EC2056"/>
    <w:rsid w:val="00EC2550"/>
    <w:rsid w:val="00EC265A"/>
    <w:rsid w:val="00EC2826"/>
    <w:rsid w:val="00EC285A"/>
    <w:rsid w:val="00EC289F"/>
    <w:rsid w:val="00EC2F4D"/>
    <w:rsid w:val="00EC3114"/>
    <w:rsid w:val="00EC3316"/>
    <w:rsid w:val="00EC36EC"/>
    <w:rsid w:val="00EC3A21"/>
    <w:rsid w:val="00EC3ED4"/>
    <w:rsid w:val="00EC4653"/>
    <w:rsid w:val="00EC4799"/>
    <w:rsid w:val="00EC4948"/>
    <w:rsid w:val="00EC4A6C"/>
    <w:rsid w:val="00EC52A4"/>
    <w:rsid w:val="00EC5761"/>
    <w:rsid w:val="00EC5933"/>
    <w:rsid w:val="00EC5A82"/>
    <w:rsid w:val="00EC640A"/>
    <w:rsid w:val="00EC6941"/>
    <w:rsid w:val="00EC69D4"/>
    <w:rsid w:val="00EC69E5"/>
    <w:rsid w:val="00EC6AA6"/>
    <w:rsid w:val="00EC6C2A"/>
    <w:rsid w:val="00EC6CCD"/>
    <w:rsid w:val="00EC7048"/>
    <w:rsid w:val="00EC7274"/>
    <w:rsid w:val="00EC73AE"/>
    <w:rsid w:val="00EC742D"/>
    <w:rsid w:val="00EC74FB"/>
    <w:rsid w:val="00EC763A"/>
    <w:rsid w:val="00EC76F7"/>
    <w:rsid w:val="00EC7777"/>
    <w:rsid w:val="00EC7806"/>
    <w:rsid w:val="00EC7B21"/>
    <w:rsid w:val="00EC7D3D"/>
    <w:rsid w:val="00ED0040"/>
    <w:rsid w:val="00ED046E"/>
    <w:rsid w:val="00ED07F0"/>
    <w:rsid w:val="00ED0895"/>
    <w:rsid w:val="00ED0DEA"/>
    <w:rsid w:val="00ED169D"/>
    <w:rsid w:val="00ED1877"/>
    <w:rsid w:val="00ED19A1"/>
    <w:rsid w:val="00ED19A9"/>
    <w:rsid w:val="00ED1A44"/>
    <w:rsid w:val="00ED1B7E"/>
    <w:rsid w:val="00ED1D73"/>
    <w:rsid w:val="00ED1E1C"/>
    <w:rsid w:val="00ED244B"/>
    <w:rsid w:val="00ED267F"/>
    <w:rsid w:val="00ED2807"/>
    <w:rsid w:val="00ED2991"/>
    <w:rsid w:val="00ED3481"/>
    <w:rsid w:val="00ED390B"/>
    <w:rsid w:val="00ED44C2"/>
    <w:rsid w:val="00ED5218"/>
    <w:rsid w:val="00ED5614"/>
    <w:rsid w:val="00ED56E5"/>
    <w:rsid w:val="00ED59A1"/>
    <w:rsid w:val="00ED5BC8"/>
    <w:rsid w:val="00ED5C4B"/>
    <w:rsid w:val="00ED6252"/>
    <w:rsid w:val="00ED6955"/>
    <w:rsid w:val="00ED6E38"/>
    <w:rsid w:val="00ED6FF9"/>
    <w:rsid w:val="00ED738E"/>
    <w:rsid w:val="00ED7E29"/>
    <w:rsid w:val="00EE09EB"/>
    <w:rsid w:val="00EE0AEC"/>
    <w:rsid w:val="00EE0BE4"/>
    <w:rsid w:val="00EE0D68"/>
    <w:rsid w:val="00EE0D8D"/>
    <w:rsid w:val="00EE0DD3"/>
    <w:rsid w:val="00EE10A4"/>
    <w:rsid w:val="00EE11AD"/>
    <w:rsid w:val="00EE18EC"/>
    <w:rsid w:val="00EE1D71"/>
    <w:rsid w:val="00EE1EEB"/>
    <w:rsid w:val="00EE2A9E"/>
    <w:rsid w:val="00EE342A"/>
    <w:rsid w:val="00EE3B8A"/>
    <w:rsid w:val="00EE3E20"/>
    <w:rsid w:val="00EE4175"/>
    <w:rsid w:val="00EE4306"/>
    <w:rsid w:val="00EE4949"/>
    <w:rsid w:val="00EE4ECE"/>
    <w:rsid w:val="00EE5B17"/>
    <w:rsid w:val="00EE5B91"/>
    <w:rsid w:val="00EE65DD"/>
    <w:rsid w:val="00EE681A"/>
    <w:rsid w:val="00EE6AB2"/>
    <w:rsid w:val="00EE6B00"/>
    <w:rsid w:val="00EE6D0C"/>
    <w:rsid w:val="00EE6EED"/>
    <w:rsid w:val="00EE712F"/>
    <w:rsid w:val="00EE732D"/>
    <w:rsid w:val="00EE737E"/>
    <w:rsid w:val="00EE7651"/>
    <w:rsid w:val="00EE7C4E"/>
    <w:rsid w:val="00EE7D17"/>
    <w:rsid w:val="00EF011B"/>
    <w:rsid w:val="00EF04BD"/>
    <w:rsid w:val="00EF06D9"/>
    <w:rsid w:val="00EF0936"/>
    <w:rsid w:val="00EF0967"/>
    <w:rsid w:val="00EF09FC"/>
    <w:rsid w:val="00EF0A3C"/>
    <w:rsid w:val="00EF0E4B"/>
    <w:rsid w:val="00EF129F"/>
    <w:rsid w:val="00EF1A8F"/>
    <w:rsid w:val="00EF1D59"/>
    <w:rsid w:val="00EF1D7F"/>
    <w:rsid w:val="00EF2097"/>
    <w:rsid w:val="00EF21F3"/>
    <w:rsid w:val="00EF28AF"/>
    <w:rsid w:val="00EF2B8A"/>
    <w:rsid w:val="00EF2FEA"/>
    <w:rsid w:val="00EF303C"/>
    <w:rsid w:val="00EF3221"/>
    <w:rsid w:val="00EF34D8"/>
    <w:rsid w:val="00EF38BD"/>
    <w:rsid w:val="00EF3C25"/>
    <w:rsid w:val="00EF3F68"/>
    <w:rsid w:val="00EF4022"/>
    <w:rsid w:val="00EF4310"/>
    <w:rsid w:val="00EF4804"/>
    <w:rsid w:val="00EF48C7"/>
    <w:rsid w:val="00EF4DC4"/>
    <w:rsid w:val="00EF4F26"/>
    <w:rsid w:val="00EF5563"/>
    <w:rsid w:val="00EF5DBE"/>
    <w:rsid w:val="00EF5ED2"/>
    <w:rsid w:val="00EF671E"/>
    <w:rsid w:val="00EF67BA"/>
    <w:rsid w:val="00EF6C9C"/>
    <w:rsid w:val="00EF6CC7"/>
    <w:rsid w:val="00EF6CE5"/>
    <w:rsid w:val="00EF744B"/>
    <w:rsid w:val="00EF7A48"/>
    <w:rsid w:val="00EF7B72"/>
    <w:rsid w:val="00F00159"/>
    <w:rsid w:val="00F001C1"/>
    <w:rsid w:val="00F00C09"/>
    <w:rsid w:val="00F00DA2"/>
    <w:rsid w:val="00F00EB3"/>
    <w:rsid w:val="00F00F53"/>
    <w:rsid w:val="00F01686"/>
    <w:rsid w:val="00F019DD"/>
    <w:rsid w:val="00F01A1F"/>
    <w:rsid w:val="00F02482"/>
    <w:rsid w:val="00F0255A"/>
    <w:rsid w:val="00F026E3"/>
    <w:rsid w:val="00F02D0D"/>
    <w:rsid w:val="00F02EAD"/>
    <w:rsid w:val="00F03233"/>
    <w:rsid w:val="00F03753"/>
    <w:rsid w:val="00F0378E"/>
    <w:rsid w:val="00F039FE"/>
    <w:rsid w:val="00F03E70"/>
    <w:rsid w:val="00F03EAD"/>
    <w:rsid w:val="00F04121"/>
    <w:rsid w:val="00F041C4"/>
    <w:rsid w:val="00F0497C"/>
    <w:rsid w:val="00F04983"/>
    <w:rsid w:val="00F04BC3"/>
    <w:rsid w:val="00F04D42"/>
    <w:rsid w:val="00F0592D"/>
    <w:rsid w:val="00F05996"/>
    <w:rsid w:val="00F05A19"/>
    <w:rsid w:val="00F05A6F"/>
    <w:rsid w:val="00F05AA5"/>
    <w:rsid w:val="00F05D5E"/>
    <w:rsid w:val="00F064F9"/>
    <w:rsid w:val="00F06F83"/>
    <w:rsid w:val="00F07184"/>
    <w:rsid w:val="00F07587"/>
    <w:rsid w:val="00F076DE"/>
    <w:rsid w:val="00F078F4"/>
    <w:rsid w:val="00F07EBC"/>
    <w:rsid w:val="00F102A1"/>
    <w:rsid w:val="00F105E5"/>
    <w:rsid w:val="00F10846"/>
    <w:rsid w:val="00F10972"/>
    <w:rsid w:val="00F109D9"/>
    <w:rsid w:val="00F10BD5"/>
    <w:rsid w:val="00F10CD7"/>
    <w:rsid w:val="00F10D1E"/>
    <w:rsid w:val="00F10E94"/>
    <w:rsid w:val="00F11162"/>
    <w:rsid w:val="00F112F1"/>
    <w:rsid w:val="00F117C2"/>
    <w:rsid w:val="00F120DD"/>
    <w:rsid w:val="00F12358"/>
    <w:rsid w:val="00F123DA"/>
    <w:rsid w:val="00F125E6"/>
    <w:rsid w:val="00F125E9"/>
    <w:rsid w:val="00F12A41"/>
    <w:rsid w:val="00F12A6C"/>
    <w:rsid w:val="00F12C76"/>
    <w:rsid w:val="00F12F49"/>
    <w:rsid w:val="00F1312B"/>
    <w:rsid w:val="00F137D6"/>
    <w:rsid w:val="00F13941"/>
    <w:rsid w:val="00F13B2C"/>
    <w:rsid w:val="00F14405"/>
    <w:rsid w:val="00F1445F"/>
    <w:rsid w:val="00F145DF"/>
    <w:rsid w:val="00F1521E"/>
    <w:rsid w:val="00F15557"/>
    <w:rsid w:val="00F1594C"/>
    <w:rsid w:val="00F15B58"/>
    <w:rsid w:val="00F15CCC"/>
    <w:rsid w:val="00F15E7B"/>
    <w:rsid w:val="00F16516"/>
    <w:rsid w:val="00F16525"/>
    <w:rsid w:val="00F16DE1"/>
    <w:rsid w:val="00F16ED9"/>
    <w:rsid w:val="00F17201"/>
    <w:rsid w:val="00F1731D"/>
    <w:rsid w:val="00F17683"/>
    <w:rsid w:val="00F176B7"/>
    <w:rsid w:val="00F17922"/>
    <w:rsid w:val="00F17D32"/>
    <w:rsid w:val="00F203A7"/>
    <w:rsid w:val="00F2044D"/>
    <w:rsid w:val="00F20579"/>
    <w:rsid w:val="00F20859"/>
    <w:rsid w:val="00F20AF5"/>
    <w:rsid w:val="00F20F0E"/>
    <w:rsid w:val="00F20F66"/>
    <w:rsid w:val="00F21940"/>
    <w:rsid w:val="00F21AF9"/>
    <w:rsid w:val="00F21B6C"/>
    <w:rsid w:val="00F21C9E"/>
    <w:rsid w:val="00F21F98"/>
    <w:rsid w:val="00F223AE"/>
    <w:rsid w:val="00F2286E"/>
    <w:rsid w:val="00F22D00"/>
    <w:rsid w:val="00F22E41"/>
    <w:rsid w:val="00F234CA"/>
    <w:rsid w:val="00F237F2"/>
    <w:rsid w:val="00F23A71"/>
    <w:rsid w:val="00F2403B"/>
    <w:rsid w:val="00F247E6"/>
    <w:rsid w:val="00F24A67"/>
    <w:rsid w:val="00F24CDF"/>
    <w:rsid w:val="00F251D8"/>
    <w:rsid w:val="00F2521B"/>
    <w:rsid w:val="00F254AE"/>
    <w:rsid w:val="00F2553A"/>
    <w:rsid w:val="00F25C21"/>
    <w:rsid w:val="00F25D76"/>
    <w:rsid w:val="00F26065"/>
    <w:rsid w:val="00F26171"/>
    <w:rsid w:val="00F263D2"/>
    <w:rsid w:val="00F266F5"/>
    <w:rsid w:val="00F26B03"/>
    <w:rsid w:val="00F26C86"/>
    <w:rsid w:val="00F26D31"/>
    <w:rsid w:val="00F26F9A"/>
    <w:rsid w:val="00F2700F"/>
    <w:rsid w:val="00F27046"/>
    <w:rsid w:val="00F270B4"/>
    <w:rsid w:val="00F270C3"/>
    <w:rsid w:val="00F274F2"/>
    <w:rsid w:val="00F2757C"/>
    <w:rsid w:val="00F2798A"/>
    <w:rsid w:val="00F27A85"/>
    <w:rsid w:val="00F27CBA"/>
    <w:rsid w:val="00F27CF1"/>
    <w:rsid w:val="00F30108"/>
    <w:rsid w:val="00F30417"/>
    <w:rsid w:val="00F30BF5"/>
    <w:rsid w:val="00F30CCC"/>
    <w:rsid w:val="00F30DC9"/>
    <w:rsid w:val="00F31134"/>
    <w:rsid w:val="00F31313"/>
    <w:rsid w:val="00F31418"/>
    <w:rsid w:val="00F315FA"/>
    <w:rsid w:val="00F318A9"/>
    <w:rsid w:val="00F31C00"/>
    <w:rsid w:val="00F31E61"/>
    <w:rsid w:val="00F31F4F"/>
    <w:rsid w:val="00F327AC"/>
    <w:rsid w:val="00F32807"/>
    <w:rsid w:val="00F32B51"/>
    <w:rsid w:val="00F33060"/>
    <w:rsid w:val="00F3311D"/>
    <w:rsid w:val="00F33527"/>
    <w:rsid w:val="00F3372A"/>
    <w:rsid w:val="00F337FE"/>
    <w:rsid w:val="00F33CC4"/>
    <w:rsid w:val="00F33EE6"/>
    <w:rsid w:val="00F33F03"/>
    <w:rsid w:val="00F34011"/>
    <w:rsid w:val="00F341BA"/>
    <w:rsid w:val="00F34241"/>
    <w:rsid w:val="00F34378"/>
    <w:rsid w:val="00F34480"/>
    <w:rsid w:val="00F34626"/>
    <w:rsid w:val="00F34CC1"/>
    <w:rsid w:val="00F34DB9"/>
    <w:rsid w:val="00F34FEE"/>
    <w:rsid w:val="00F3510C"/>
    <w:rsid w:val="00F359AD"/>
    <w:rsid w:val="00F35F6A"/>
    <w:rsid w:val="00F36187"/>
    <w:rsid w:val="00F36271"/>
    <w:rsid w:val="00F362F6"/>
    <w:rsid w:val="00F364DD"/>
    <w:rsid w:val="00F366C7"/>
    <w:rsid w:val="00F367AF"/>
    <w:rsid w:val="00F367CA"/>
    <w:rsid w:val="00F369FB"/>
    <w:rsid w:val="00F3736F"/>
    <w:rsid w:val="00F40466"/>
    <w:rsid w:val="00F40715"/>
    <w:rsid w:val="00F4087C"/>
    <w:rsid w:val="00F409D3"/>
    <w:rsid w:val="00F40BF5"/>
    <w:rsid w:val="00F4129E"/>
    <w:rsid w:val="00F41311"/>
    <w:rsid w:val="00F41C1F"/>
    <w:rsid w:val="00F421A7"/>
    <w:rsid w:val="00F4241A"/>
    <w:rsid w:val="00F42621"/>
    <w:rsid w:val="00F42788"/>
    <w:rsid w:val="00F4288C"/>
    <w:rsid w:val="00F42B16"/>
    <w:rsid w:val="00F42C97"/>
    <w:rsid w:val="00F42E0C"/>
    <w:rsid w:val="00F42E38"/>
    <w:rsid w:val="00F42FB5"/>
    <w:rsid w:val="00F435DA"/>
    <w:rsid w:val="00F43632"/>
    <w:rsid w:val="00F4365A"/>
    <w:rsid w:val="00F440D6"/>
    <w:rsid w:val="00F4418A"/>
    <w:rsid w:val="00F441A4"/>
    <w:rsid w:val="00F44590"/>
    <w:rsid w:val="00F4460F"/>
    <w:rsid w:val="00F4490F"/>
    <w:rsid w:val="00F44B03"/>
    <w:rsid w:val="00F44C6C"/>
    <w:rsid w:val="00F44DE0"/>
    <w:rsid w:val="00F44E77"/>
    <w:rsid w:val="00F4524A"/>
    <w:rsid w:val="00F45267"/>
    <w:rsid w:val="00F45A96"/>
    <w:rsid w:val="00F45ACC"/>
    <w:rsid w:val="00F4660F"/>
    <w:rsid w:val="00F467F7"/>
    <w:rsid w:val="00F46FCF"/>
    <w:rsid w:val="00F4768C"/>
    <w:rsid w:val="00F47E1E"/>
    <w:rsid w:val="00F47EE4"/>
    <w:rsid w:val="00F47F6C"/>
    <w:rsid w:val="00F500DA"/>
    <w:rsid w:val="00F50965"/>
    <w:rsid w:val="00F50AF4"/>
    <w:rsid w:val="00F50CCD"/>
    <w:rsid w:val="00F50D2A"/>
    <w:rsid w:val="00F50FC2"/>
    <w:rsid w:val="00F515AE"/>
    <w:rsid w:val="00F51C2D"/>
    <w:rsid w:val="00F52868"/>
    <w:rsid w:val="00F52B28"/>
    <w:rsid w:val="00F52E59"/>
    <w:rsid w:val="00F52EB7"/>
    <w:rsid w:val="00F530DB"/>
    <w:rsid w:val="00F534D4"/>
    <w:rsid w:val="00F5355D"/>
    <w:rsid w:val="00F536CA"/>
    <w:rsid w:val="00F53BE5"/>
    <w:rsid w:val="00F541E4"/>
    <w:rsid w:val="00F5468E"/>
    <w:rsid w:val="00F550C0"/>
    <w:rsid w:val="00F551F0"/>
    <w:rsid w:val="00F55294"/>
    <w:rsid w:val="00F5568B"/>
    <w:rsid w:val="00F55925"/>
    <w:rsid w:val="00F55954"/>
    <w:rsid w:val="00F55CB3"/>
    <w:rsid w:val="00F56078"/>
    <w:rsid w:val="00F56566"/>
    <w:rsid w:val="00F56921"/>
    <w:rsid w:val="00F56C09"/>
    <w:rsid w:val="00F57493"/>
    <w:rsid w:val="00F57CC0"/>
    <w:rsid w:val="00F57F2E"/>
    <w:rsid w:val="00F57F66"/>
    <w:rsid w:val="00F60223"/>
    <w:rsid w:val="00F60381"/>
    <w:rsid w:val="00F60493"/>
    <w:rsid w:val="00F60920"/>
    <w:rsid w:val="00F6097F"/>
    <w:rsid w:val="00F60A64"/>
    <w:rsid w:val="00F60E3A"/>
    <w:rsid w:val="00F614EE"/>
    <w:rsid w:val="00F6173D"/>
    <w:rsid w:val="00F61F08"/>
    <w:rsid w:val="00F61FAC"/>
    <w:rsid w:val="00F622AE"/>
    <w:rsid w:val="00F62921"/>
    <w:rsid w:val="00F62DE2"/>
    <w:rsid w:val="00F63470"/>
    <w:rsid w:val="00F63754"/>
    <w:rsid w:val="00F63A1C"/>
    <w:rsid w:val="00F63B12"/>
    <w:rsid w:val="00F63DAB"/>
    <w:rsid w:val="00F63EAD"/>
    <w:rsid w:val="00F63F96"/>
    <w:rsid w:val="00F64357"/>
    <w:rsid w:val="00F6435A"/>
    <w:rsid w:val="00F644FC"/>
    <w:rsid w:val="00F64787"/>
    <w:rsid w:val="00F6479D"/>
    <w:rsid w:val="00F647EE"/>
    <w:rsid w:val="00F64D3A"/>
    <w:rsid w:val="00F64EDB"/>
    <w:rsid w:val="00F64FA2"/>
    <w:rsid w:val="00F65326"/>
    <w:rsid w:val="00F65423"/>
    <w:rsid w:val="00F65715"/>
    <w:rsid w:val="00F658A6"/>
    <w:rsid w:val="00F65A1A"/>
    <w:rsid w:val="00F65AA0"/>
    <w:rsid w:val="00F660E2"/>
    <w:rsid w:val="00F663D9"/>
    <w:rsid w:val="00F663FD"/>
    <w:rsid w:val="00F665FF"/>
    <w:rsid w:val="00F669FB"/>
    <w:rsid w:val="00F67475"/>
    <w:rsid w:val="00F6747A"/>
    <w:rsid w:val="00F67B78"/>
    <w:rsid w:val="00F67D3B"/>
    <w:rsid w:val="00F70006"/>
    <w:rsid w:val="00F70D11"/>
    <w:rsid w:val="00F70F7E"/>
    <w:rsid w:val="00F7167D"/>
    <w:rsid w:val="00F71865"/>
    <w:rsid w:val="00F71D8E"/>
    <w:rsid w:val="00F71EF3"/>
    <w:rsid w:val="00F72203"/>
    <w:rsid w:val="00F7239B"/>
    <w:rsid w:val="00F72449"/>
    <w:rsid w:val="00F724DC"/>
    <w:rsid w:val="00F72536"/>
    <w:rsid w:val="00F72627"/>
    <w:rsid w:val="00F728C0"/>
    <w:rsid w:val="00F72C62"/>
    <w:rsid w:val="00F72DCF"/>
    <w:rsid w:val="00F73588"/>
    <w:rsid w:val="00F73619"/>
    <w:rsid w:val="00F73988"/>
    <w:rsid w:val="00F73CF8"/>
    <w:rsid w:val="00F73F29"/>
    <w:rsid w:val="00F74746"/>
    <w:rsid w:val="00F749EC"/>
    <w:rsid w:val="00F74A46"/>
    <w:rsid w:val="00F74A59"/>
    <w:rsid w:val="00F74A8C"/>
    <w:rsid w:val="00F750DA"/>
    <w:rsid w:val="00F753DA"/>
    <w:rsid w:val="00F75A8C"/>
    <w:rsid w:val="00F75D01"/>
    <w:rsid w:val="00F761AA"/>
    <w:rsid w:val="00F76254"/>
    <w:rsid w:val="00F76284"/>
    <w:rsid w:val="00F765C4"/>
    <w:rsid w:val="00F77167"/>
    <w:rsid w:val="00F77646"/>
    <w:rsid w:val="00F77DD2"/>
    <w:rsid w:val="00F77F10"/>
    <w:rsid w:val="00F80204"/>
    <w:rsid w:val="00F80723"/>
    <w:rsid w:val="00F81119"/>
    <w:rsid w:val="00F8141B"/>
    <w:rsid w:val="00F81454"/>
    <w:rsid w:val="00F818BA"/>
    <w:rsid w:val="00F81A1D"/>
    <w:rsid w:val="00F81AD0"/>
    <w:rsid w:val="00F81B8B"/>
    <w:rsid w:val="00F81C4D"/>
    <w:rsid w:val="00F81C53"/>
    <w:rsid w:val="00F820D1"/>
    <w:rsid w:val="00F820E8"/>
    <w:rsid w:val="00F82214"/>
    <w:rsid w:val="00F82737"/>
    <w:rsid w:val="00F82C50"/>
    <w:rsid w:val="00F82CA9"/>
    <w:rsid w:val="00F82E68"/>
    <w:rsid w:val="00F833D4"/>
    <w:rsid w:val="00F834CB"/>
    <w:rsid w:val="00F83671"/>
    <w:rsid w:val="00F838C9"/>
    <w:rsid w:val="00F839F6"/>
    <w:rsid w:val="00F840E1"/>
    <w:rsid w:val="00F8416D"/>
    <w:rsid w:val="00F84260"/>
    <w:rsid w:val="00F842FB"/>
    <w:rsid w:val="00F843FE"/>
    <w:rsid w:val="00F8463D"/>
    <w:rsid w:val="00F84916"/>
    <w:rsid w:val="00F84940"/>
    <w:rsid w:val="00F8496E"/>
    <w:rsid w:val="00F84B72"/>
    <w:rsid w:val="00F84DE9"/>
    <w:rsid w:val="00F85233"/>
    <w:rsid w:val="00F855AF"/>
    <w:rsid w:val="00F857A5"/>
    <w:rsid w:val="00F85C31"/>
    <w:rsid w:val="00F87011"/>
    <w:rsid w:val="00F872E7"/>
    <w:rsid w:val="00F87652"/>
    <w:rsid w:val="00F87929"/>
    <w:rsid w:val="00F87AD3"/>
    <w:rsid w:val="00F87B0B"/>
    <w:rsid w:val="00F87DA4"/>
    <w:rsid w:val="00F87EE7"/>
    <w:rsid w:val="00F900F1"/>
    <w:rsid w:val="00F9022B"/>
    <w:rsid w:val="00F90560"/>
    <w:rsid w:val="00F90A64"/>
    <w:rsid w:val="00F90ACB"/>
    <w:rsid w:val="00F90E15"/>
    <w:rsid w:val="00F910F3"/>
    <w:rsid w:val="00F915FC"/>
    <w:rsid w:val="00F918AA"/>
    <w:rsid w:val="00F91D33"/>
    <w:rsid w:val="00F91DDB"/>
    <w:rsid w:val="00F92145"/>
    <w:rsid w:val="00F92774"/>
    <w:rsid w:val="00F92ECE"/>
    <w:rsid w:val="00F9363F"/>
    <w:rsid w:val="00F93ACE"/>
    <w:rsid w:val="00F93BD9"/>
    <w:rsid w:val="00F94049"/>
    <w:rsid w:val="00F9419E"/>
    <w:rsid w:val="00F94C9A"/>
    <w:rsid w:val="00F94CBD"/>
    <w:rsid w:val="00F958E6"/>
    <w:rsid w:val="00F95A46"/>
    <w:rsid w:val="00F95C0D"/>
    <w:rsid w:val="00F960ED"/>
    <w:rsid w:val="00F962FE"/>
    <w:rsid w:val="00F966D1"/>
    <w:rsid w:val="00F96835"/>
    <w:rsid w:val="00F96D06"/>
    <w:rsid w:val="00F970FE"/>
    <w:rsid w:val="00F975DC"/>
    <w:rsid w:val="00F976CC"/>
    <w:rsid w:val="00F97731"/>
    <w:rsid w:val="00F9778D"/>
    <w:rsid w:val="00F97907"/>
    <w:rsid w:val="00F97944"/>
    <w:rsid w:val="00FA020F"/>
    <w:rsid w:val="00FA024D"/>
    <w:rsid w:val="00FA05E2"/>
    <w:rsid w:val="00FA068C"/>
    <w:rsid w:val="00FA07C0"/>
    <w:rsid w:val="00FA1646"/>
    <w:rsid w:val="00FA16D2"/>
    <w:rsid w:val="00FA1C34"/>
    <w:rsid w:val="00FA23A8"/>
    <w:rsid w:val="00FA2416"/>
    <w:rsid w:val="00FA2543"/>
    <w:rsid w:val="00FA254C"/>
    <w:rsid w:val="00FA2790"/>
    <w:rsid w:val="00FA2823"/>
    <w:rsid w:val="00FA283F"/>
    <w:rsid w:val="00FA3213"/>
    <w:rsid w:val="00FA324A"/>
    <w:rsid w:val="00FA33FA"/>
    <w:rsid w:val="00FA364A"/>
    <w:rsid w:val="00FA38F0"/>
    <w:rsid w:val="00FA3B82"/>
    <w:rsid w:val="00FA3C90"/>
    <w:rsid w:val="00FA3EA6"/>
    <w:rsid w:val="00FA404F"/>
    <w:rsid w:val="00FA477C"/>
    <w:rsid w:val="00FA4EB5"/>
    <w:rsid w:val="00FA4FEC"/>
    <w:rsid w:val="00FA564E"/>
    <w:rsid w:val="00FA5AB4"/>
    <w:rsid w:val="00FA5B40"/>
    <w:rsid w:val="00FA5BCB"/>
    <w:rsid w:val="00FA5E9F"/>
    <w:rsid w:val="00FA60C3"/>
    <w:rsid w:val="00FA61A8"/>
    <w:rsid w:val="00FA636C"/>
    <w:rsid w:val="00FA637E"/>
    <w:rsid w:val="00FA681C"/>
    <w:rsid w:val="00FA6B24"/>
    <w:rsid w:val="00FA6BE0"/>
    <w:rsid w:val="00FA6CE3"/>
    <w:rsid w:val="00FA75F6"/>
    <w:rsid w:val="00FA7C90"/>
    <w:rsid w:val="00FB00C9"/>
    <w:rsid w:val="00FB0533"/>
    <w:rsid w:val="00FB0716"/>
    <w:rsid w:val="00FB084B"/>
    <w:rsid w:val="00FB0AC9"/>
    <w:rsid w:val="00FB0C32"/>
    <w:rsid w:val="00FB0D64"/>
    <w:rsid w:val="00FB0E87"/>
    <w:rsid w:val="00FB0F92"/>
    <w:rsid w:val="00FB133A"/>
    <w:rsid w:val="00FB1DF7"/>
    <w:rsid w:val="00FB234F"/>
    <w:rsid w:val="00FB2785"/>
    <w:rsid w:val="00FB2B91"/>
    <w:rsid w:val="00FB2B99"/>
    <w:rsid w:val="00FB36BB"/>
    <w:rsid w:val="00FB3853"/>
    <w:rsid w:val="00FB3AE4"/>
    <w:rsid w:val="00FB3DB6"/>
    <w:rsid w:val="00FB3E3F"/>
    <w:rsid w:val="00FB3E76"/>
    <w:rsid w:val="00FB3ED3"/>
    <w:rsid w:val="00FB46A8"/>
    <w:rsid w:val="00FB49E4"/>
    <w:rsid w:val="00FB4B09"/>
    <w:rsid w:val="00FB4B32"/>
    <w:rsid w:val="00FB4B9C"/>
    <w:rsid w:val="00FB4C32"/>
    <w:rsid w:val="00FB4E0D"/>
    <w:rsid w:val="00FB5542"/>
    <w:rsid w:val="00FB57AB"/>
    <w:rsid w:val="00FB596B"/>
    <w:rsid w:val="00FB5B92"/>
    <w:rsid w:val="00FB644F"/>
    <w:rsid w:val="00FB655D"/>
    <w:rsid w:val="00FB6866"/>
    <w:rsid w:val="00FB6918"/>
    <w:rsid w:val="00FB6B30"/>
    <w:rsid w:val="00FB6B37"/>
    <w:rsid w:val="00FB7A64"/>
    <w:rsid w:val="00FB7F19"/>
    <w:rsid w:val="00FB7F54"/>
    <w:rsid w:val="00FC00D1"/>
    <w:rsid w:val="00FC0695"/>
    <w:rsid w:val="00FC0D2D"/>
    <w:rsid w:val="00FC1093"/>
    <w:rsid w:val="00FC10AB"/>
    <w:rsid w:val="00FC165F"/>
    <w:rsid w:val="00FC19E0"/>
    <w:rsid w:val="00FC1CEA"/>
    <w:rsid w:val="00FC1DA1"/>
    <w:rsid w:val="00FC1DF8"/>
    <w:rsid w:val="00FC23E0"/>
    <w:rsid w:val="00FC27AF"/>
    <w:rsid w:val="00FC2D0E"/>
    <w:rsid w:val="00FC2DD1"/>
    <w:rsid w:val="00FC2ED6"/>
    <w:rsid w:val="00FC2EE5"/>
    <w:rsid w:val="00FC2FF5"/>
    <w:rsid w:val="00FC31BA"/>
    <w:rsid w:val="00FC3348"/>
    <w:rsid w:val="00FC36F2"/>
    <w:rsid w:val="00FC3749"/>
    <w:rsid w:val="00FC3847"/>
    <w:rsid w:val="00FC3A9A"/>
    <w:rsid w:val="00FC41A0"/>
    <w:rsid w:val="00FC42A3"/>
    <w:rsid w:val="00FC488D"/>
    <w:rsid w:val="00FC493B"/>
    <w:rsid w:val="00FC4957"/>
    <w:rsid w:val="00FC4D61"/>
    <w:rsid w:val="00FC4F4A"/>
    <w:rsid w:val="00FC50CD"/>
    <w:rsid w:val="00FC52E7"/>
    <w:rsid w:val="00FC54C0"/>
    <w:rsid w:val="00FC5AE4"/>
    <w:rsid w:val="00FC5B55"/>
    <w:rsid w:val="00FC6604"/>
    <w:rsid w:val="00FC6771"/>
    <w:rsid w:val="00FC67F7"/>
    <w:rsid w:val="00FC6A9A"/>
    <w:rsid w:val="00FC6C0E"/>
    <w:rsid w:val="00FC6C36"/>
    <w:rsid w:val="00FC6E31"/>
    <w:rsid w:val="00FC6EBA"/>
    <w:rsid w:val="00FC6F6A"/>
    <w:rsid w:val="00FC703D"/>
    <w:rsid w:val="00FC7049"/>
    <w:rsid w:val="00FC708F"/>
    <w:rsid w:val="00FC7245"/>
    <w:rsid w:val="00FC72BE"/>
    <w:rsid w:val="00FC7326"/>
    <w:rsid w:val="00FC7398"/>
    <w:rsid w:val="00FC7426"/>
    <w:rsid w:val="00FC744E"/>
    <w:rsid w:val="00FC764C"/>
    <w:rsid w:val="00FC7A2B"/>
    <w:rsid w:val="00FC7C4F"/>
    <w:rsid w:val="00FD00D9"/>
    <w:rsid w:val="00FD0107"/>
    <w:rsid w:val="00FD01F4"/>
    <w:rsid w:val="00FD0211"/>
    <w:rsid w:val="00FD04BB"/>
    <w:rsid w:val="00FD0C8E"/>
    <w:rsid w:val="00FD0CF7"/>
    <w:rsid w:val="00FD0EAC"/>
    <w:rsid w:val="00FD1378"/>
    <w:rsid w:val="00FD1490"/>
    <w:rsid w:val="00FD186C"/>
    <w:rsid w:val="00FD1986"/>
    <w:rsid w:val="00FD1A14"/>
    <w:rsid w:val="00FD1BE0"/>
    <w:rsid w:val="00FD1DCE"/>
    <w:rsid w:val="00FD1F67"/>
    <w:rsid w:val="00FD2049"/>
    <w:rsid w:val="00FD2982"/>
    <w:rsid w:val="00FD2B38"/>
    <w:rsid w:val="00FD2C54"/>
    <w:rsid w:val="00FD2E63"/>
    <w:rsid w:val="00FD2EC3"/>
    <w:rsid w:val="00FD2EFA"/>
    <w:rsid w:val="00FD3495"/>
    <w:rsid w:val="00FD3964"/>
    <w:rsid w:val="00FD3BC6"/>
    <w:rsid w:val="00FD425B"/>
    <w:rsid w:val="00FD46AA"/>
    <w:rsid w:val="00FD4852"/>
    <w:rsid w:val="00FD4A11"/>
    <w:rsid w:val="00FD4D16"/>
    <w:rsid w:val="00FD4E1E"/>
    <w:rsid w:val="00FD4F12"/>
    <w:rsid w:val="00FD4F20"/>
    <w:rsid w:val="00FD58AA"/>
    <w:rsid w:val="00FD5D3B"/>
    <w:rsid w:val="00FD6342"/>
    <w:rsid w:val="00FD6355"/>
    <w:rsid w:val="00FD6371"/>
    <w:rsid w:val="00FD638D"/>
    <w:rsid w:val="00FD659A"/>
    <w:rsid w:val="00FD663E"/>
    <w:rsid w:val="00FD6708"/>
    <w:rsid w:val="00FD6A7C"/>
    <w:rsid w:val="00FD740B"/>
    <w:rsid w:val="00FD7AC6"/>
    <w:rsid w:val="00FD7CFF"/>
    <w:rsid w:val="00FE045B"/>
    <w:rsid w:val="00FE0725"/>
    <w:rsid w:val="00FE08A4"/>
    <w:rsid w:val="00FE131C"/>
    <w:rsid w:val="00FE1784"/>
    <w:rsid w:val="00FE18D3"/>
    <w:rsid w:val="00FE1AF4"/>
    <w:rsid w:val="00FE1B9A"/>
    <w:rsid w:val="00FE1F44"/>
    <w:rsid w:val="00FE23F9"/>
    <w:rsid w:val="00FE2788"/>
    <w:rsid w:val="00FE2976"/>
    <w:rsid w:val="00FE30B7"/>
    <w:rsid w:val="00FE3AAB"/>
    <w:rsid w:val="00FE3C63"/>
    <w:rsid w:val="00FE3D94"/>
    <w:rsid w:val="00FE3FF0"/>
    <w:rsid w:val="00FE491D"/>
    <w:rsid w:val="00FE54C1"/>
    <w:rsid w:val="00FE5EF4"/>
    <w:rsid w:val="00FE5F32"/>
    <w:rsid w:val="00FE6218"/>
    <w:rsid w:val="00FE6573"/>
    <w:rsid w:val="00FE6F49"/>
    <w:rsid w:val="00FE740B"/>
    <w:rsid w:val="00FE75BC"/>
    <w:rsid w:val="00FE76A6"/>
    <w:rsid w:val="00FE77EA"/>
    <w:rsid w:val="00FE78B3"/>
    <w:rsid w:val="00FE7AB5"/>
    <w:rsid w:val="00FE7DFE"/>
    <w:rsid w:val="00FF0172"/>
    <w:rsid w:val="00FF0555"/>
    <w:rsid w:val="00FF09E0"/>
    <w:rsid w:val="00FF0C84"/>
    <w:rsid w:val="00FF0C9D"/>
    <w:rsid w:val="00FF0CCB"/>
    <w:rsid w:val="00FF0E73"/>
    <w:rsid w:val="00FF0FD0"/>
    <w:rsid w:val="00FF112D"/>
    <w:rsid w:val="00FF139D"/>
    <w:rsid w:val="00FF1564"/>
    <w:rsid w:val="00FF1610"/>
    <w:rsid w:val="00FF1BE6"/>
    <w:rsid w:val="00FF1C32"/>
    <w:rsid w:val="00FF1EE2"/>
    <w:rsid w:val="00FF23F9"/>
    <w:rsid w:val="00FF2425"/>
    <w:rsid w:val="00FF296A"/>
    <w:rsid w:val="00FF3359"/>
    <w:rsid w:val="00FF35E6"/>
    <w:rsid w:val="00FF3702"/>
    <w:rsid w:val="00FF3AA1"/>
    <w:rsid w:val="00FF3EA7"/>
    <w:rsid w:val="00FF410F"/>
    <w:rsid w:val="00FF4467"/>
    <w:rsid w:val="00FF456A"/>
    <w:rsid w:val="00FF472B"/>
    <w:rsid w:val="00FF4D05"/>
    <w:rsid w:val="00FF4D58"/>
    <w:rsid w:val="00FF4D76"/>
    <w:rsid w:val="00FF4F95"/>
    <w:rsid w:val="00FF51AF"/>
    <w:rsid w:val="00FF53A9"/>
    <w:rsid w:val="00FF564A"/>
    <w:rsid w:val="00FF5A94"/>
    <w:rsid w:val="00FF5D17"/>
    <w:rsid w:val="00FF5D9F"/>
    <w:rsid w:val="00FF6158"/>
    <w:rsid w:val="00FF6198"/>
    <w:rsid w:val="00FF6712"/>
    <w:rsid w:val="00FF6AAE"/>
    <w:rsid w:val="00FF6D8D"/>
    <w:rsid w:val="00FF7AD6"/>
    <w:rsid w:val="00FF7CB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CB53E"/>
  <w15:docId w15:val="{DABDF2CA-64F0-4A3E-AA18-CC54FFF10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2F0D"/>
    <w:rPr>
      <w:rFonts w:ascii="Calibri" w:eastAsiaTheme="minorEastAsia" w:hAnsi="Calibri" w:cs="Calibri"/>
      <w:sz w:val="22"/>
      <w:szCs w:val="22"/>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rPr>
  </w:style>
  <w:style w:type="paragraph" w:styleId="Heading2">
    <w:name w:val="heading 2"/>
    <w:aliases w:val="H2,h2"/>
    <w:basedOn w:val="Normal"/>
    <w:next w:val="BodyText"/>
    <w:link w:val="Heading2Char"/>
    <w:qFormat/>
    <w:rsid w:val="00C43E42"/>
    <w:pPr>
      <w:keepNext/>
      <w:outlineLvl w:val="1"/>
    </w:pPr>
    <w:rPr>
      <w:rFonts w:eastAsia="MS Mincho" w:cs="Arial"/>
      <w:bCs/>
      <w:iCs/>
      <w:sz w:val="28"/>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rsid w:val="00724978"/>
    <w:pPr>
      <w:keepNext/>
      <w:keepLines/>
      <w:tabs>
        <w:tab w:val="left" w:pos="1188"/>
      </w:tabs>
      <w:spacing w:line="377" w:lineRule="auto"/>
      <w:ind w:left="850" w:hanging="850"/>
      <w:outlineLvl w:val="4"/>
    </w:pPr>
    <w:rPr>
      <w:bCs/>
      <w:sz w:val="24"/>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Calibri" w:eastAsia="MS Mincho" w:hAnsi="Calibri" w:cs="Arial"/>
      <w:b/>
      <w:bCs/>
      <w:sz w:val="26"/>
      <w:szCs w:val="26"/>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aliases w:val="H2 Char,h2 Char"/>
    <w:link w:val="Heading2"/>
    <w:qFormat/>
    <w:rsid w:val="00C43E42"/>
    <w:rPr>
      <w:rFonts w:ascii="Arial" w:eastAsia="MS Mincho" w:hAnsi="Arial" w:cs="Arial"/>
      <w:bCs/>
      <w:iCs/>
      <w:sz w:val="28"/>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Calibri" w:hAnsi="Calibri" w:cs="Calibri"/>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Cs w:val="20"/>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after="180" w:line="240" w:lineRule="auto"/>
      <w:ind w:left="1985" w:hanging="1985"/>
      <w:outlineLvl w:val="9"/>
    </w:pPr>
    <w:rPr>
      <w:rFonts w:eastAsia="SimSun"/>
      <w:b/>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rPr>
  </w:style>
  <w:style w:type="paragraph" w:customStyle="1" w:styleId="ecxmsonormal">
    <w:name w:val="ecxmsonormal"/>
    <w:basedOn w:val="Normal"/>
    <w:pPr>
      <w:spacing w:before="100" w:beforeAutospacing="1" w:after="100" w:afterAutospacing="1"/>
    </w:pPr>
    <w:rPr>
      <w:rFonts w:ascii="SimSun" w:eastAsia="SimSun" w:hAnsi="SimSun" w:cs="SimSun"/>
      <w:sz w:val="24"/>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rPr>
  </w:style>
  <w:style w:type="paragraph" w:customStyle="1" w:styleId="Proposal">
    <w:name w:val="Proposal"/>
    <w:basedOn w:val="Normal"/>
    <w:link w:val="ProposalChar"/>
    <w:qFormat/>
    <w:rsid w:val="00F65715"/>
    <w:pPr>
      <w:overflowPunct w:val="0"/>
      <w:autoSpaceDE w:val="0"/>
      <w:autoSpaceDN w:val="0"/>
      <w:adjustRightInd w:val="0"/>
      <w:spacing w:before="100" w:beforeAutospacing="1" w:after="180"/>
      <w:jc w:val="both"/>
    </w:pPr>
    <w:rPr>
      <w:rFonts w:eastAsia="SimSun"/>
    </w:rPr>
  </w:style>
  <w:style w:type="paragraph" w:customStyle="1" w:styleId="11">
    <w:name w:val="列表段落1"/>
    <w:basedOn w:val="Normal"/>
    <w:uiPriority w:val="34"/>
    <w:qFormat/>
    <w:pPr>
      <w:widowControl w:val="0"/>
      <w:ind w:firstLineChars="200" w:firstLine="420"/>
      <w:jc w:val="both"/>
    </w:pPr>
    <w:rPr>
      <w:rFonts w:eastAsia="SimSun"/>
      <w:kern w:val="2"/>
      <w:sz w:val="21"/>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eastAsia="DengXia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Cs w:val="20"/>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列出段落,列,列表段落11"/>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Calibri" w:hAnsi="Calibri"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qFormat/>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after="240"/>
    </w:pPr>
    <w:rPr>
      <w:rFonts w:eastAsia="MS Mincho"/>
      <w:sz w:val="18"/>
    </w:rPr>
  </w:style>
  <w:style w:type="paragraph" w:customStyle="1" w:styleId="Normal4">
    <w:name w:val="Normal4"/>
    <w:rsid w:val="003539D4"/>
    <w:pPr>
      <w:jc w:val="both"/>
    </w:pPr>
    <w:rPr>
      <w:rFonts w:ascii="Calibri" w:hAnsi="Calibri" w:cs="Calibri"/>
      <w:kern w:val="2"/>
      <w:sz w:val="21"/>
      <w:szCs w:val="21"/>
    </w:rPr>
  </w:style>
  <w:style w:type="paragraph" w:customStyle="1" w:styleId="Observation">
    <w:name w:val="Observation"/>
    <w:basedOn w:val="Proposal"/>
    <w:link w:val="Observation0"/>
    <w:qFormat/>
    <w:rsid w:val="00AA06F2"/>
    <w:pPr>
      <w:numPr>
        <w:numId w:val="8"/>
      </w:numPr>
      <w:pBdr>
        <w:top w:val="none" w:sz="4" w:space="0" w:color="000000"/>
        <w:left w:val="none" w:sz="4" w:space="0" w:color="000000"/>
        <w:bottom w:val="none" w:sz="4" w:space="0" w:color="000000"/>
        <w:right w:val="none" w:sz="4" w:space="0" w:color="000000"/>
        <w:between w:val="none" w:sz="4" w:space="0" w:color="000000"/>
      </w:pBdr>
      <w:tabs>
        <w:tab w:val="left" w:pos="1304"/>
        <w:tab w:val="left" w:pos="1701"/>
      </w:tabs>
      <w:overflowPunct/>
      <w:autoSpaceDE/>
      <w:autoSpaceDN/>
      <w:adjustRightInd/>
      <w:spacing w:before="0" w:beforeAutospacing="0" w:after="120"/>
    </w:pPr>
    <w:rPr>
      <w:b/>
      <w:bCs/>
      <w:lang w:val="en-GB"/>
    </w:rPr>
  </w:style>
  <w:style w:type="character" w:customStyle="1" w:styleId="Observation0">
    <w:name w:val="Observation 字符"/>
    <w:basedOn w:val="DefaultParagraphFont"/>
    <w:link w:val="Observation"/>
    <w:rsid w:val="00AA06F2"/>
    <w:rPr>
      <w:rFonts w:ascii="Calibri" w:hAnsi="Calibri" w:cs="Calibri"/>
      <w:b/>
      <w:bCs/>
      <w:sz w:val="22"/>
      <w:szCs w:val="22"/>
      <w:lang w:val="en-GB"/>
    </w:rPr>
  </w:style>
  <w:style w:type="paragraph" w:customStyle="1" w:styleId="IvDbodytext">
    <w:name w:val="IvD bodytext"/>
    <w:basedOn w:val="BodyText"/>
    <w:link w:val="IvDbodytextChar"/>
    <w:qFormat/>
    <w:rsid w:val="006C50EB"/>
    <w:pPr>
      <w:keepLines/>
      <w:widowControl w:val="0"/>
      <w:tabs>
        <w:tab w:val="left" w:pos="2552"/>
        <w:tab w:val="left" w:pos="3856"/>
        <w:tab w:val="left" w:pos="5216"/>
        <w:tab w:val="left" w:pos="6464"/>
        <w:tab w:val="left" w:pos="7768"/>
        <w:tab w:val="left" w:pos="9072"/>
        <w:tab w:val="left" w:pos="9639"/>
      </w:tabs>
      <w:spacing w:before="240" w:after="0"/>
      <w:jc w:val="left"/>
    </w:pPr>
    <w:rPr>
      <w:rFonts w:ascii="SimSun" w:eastAsia="SimSun" w:hAnsi="SimSun" w:cs="SimSun"/>
      <w:spacing w:val="2"/>
      <w:kern w:val="2"/>
      <w:sz w:val="21"/>
    </w:rPr>
  </w:style>
  <w:style w:type="character" w:customStyle="1" w:styleId="IvDbodytextChar">
    <w:name w:val="IvD bodytext Char"/>
    <w:link w:val="IvDbodytext"/>
    <w:rsid w:val="006C50EB"/>
    <w:rPr>
      <w:rFonts w:ascii="SimSun" w:hAnsi="SimSun" w:cs="SimSun"/>
      <w:spacing w:val="2"/>
      <w:kern w:val="2"/>
      <w:sz w:val="21"/>
      <w:szCs w:val="22"/>
      <w:lang w:eastAsia="en-US"/>
    </w:rPr>
  </w:style>
  <w:style w:type="character" w:customStyle="1" w:styleId="ProposalChar">
    <w:name w:val="Proposal Char"/>
    <w:link w:val="Proposal"/>
    <w:qFormat/>
    <w:locked/>
    <w:rsid w:val="00704598"/>
    <w:rPr>
      <w:rFonts w:ascii="Arial" w:hAnsi="Arial"/>
      <w:szCs w:val="24"/>
    </w:rPr>
  </w:style>
  <w:style w:type="paragraph" w:customStyle="1" w:styleId="CharChar1CharCharCharCharCharChar">
    <w:name w:val="Char Char1 Char Char Char Char Char Char"/>
    <w:semiHidden/>
    <w:rsid w:val="00DD6F90"/>
    <w:pPr>
      <w:keepNext/>
      <w:numPr>
        <w:numId w:val="10"/>
      </w:numPr>
      <w:autoSpaceDE w:val="0"/>
      <w:autoSpaceDN w:val="0"/>
      <w:adjustRightInd w:val="0"/>
      <w:spacing w:before="60" w:after="60"/>
      <w:jc w:val="both"/>
    </w:pPr>
    <w:rPr>
      <w:rFonts w:ascii="Arial" w:eastAsia="Batang" w:hAnsi="Arial" w:cs="Arial"/>
      <w:color w:val="0000FF"/>
      <w:kern w:val="2"/>
      <w:szCs w:val="32"/>
    </w:rPr>
  </w:style>
  <w:style w:type="paragraph" w:customStyle="1" w:styleId="Heading2a">
    <w:name w:val="Heading 2a"/>
    <w:basedOn w:val="Heading2"/>
    <w:link w:val="Heading2aChar"/>
    <w:qFormat/>
    <w:rsid w:val="00A4673D"/>
    <w:pPr>
      <w:keepLines/>
      <w:numPr>
        <w:ilvl w:val="1"/>
        <w:numId w:val="1"/>
      </w:numPr>
      <w:spacing w:before="40" w:line="360" w:lineRule="auto"/>
    </w:pPr>
    <w:rPr>
      <w:rFonts w:ascii="Times New Roman" w:eastAsiaTheme="majorEastAsia" w:hAnsi="Times New Roman" w:cs="Times New Roman"/>
      <w:bCs w:val="0"/>
      <w:iCs w:val="0"/>
      <w:sz w:val="26"/>
      <w:szCs w:val="26"/>
      <w:lang w:val="en-GB" w:eastAsia="en-US"/>
    </w:rPr>
  </w:style>
  <w:style w:type="character" w:customStyle="1" w:styleId="Heading2aChar">
    <w:name w:val="Heading 2a Char"/>
    <w:basedOn w:val="DefaultParagraphFont"/>
    <w:link w:val="Heading2a"/>
    <w:rsid w:val="00A4673D"/>
    <w:rPr>
      <w:rFonts w:eastAsiaTheme="majorEastAsia"/>
      <w:sz w:val="26"/>
      <w:szCs w:val="26"/>
      <w:lang w:val="en-GB" w:eastAsia="en-US"/>
    </w:rPr>
  </w:style>
  <w:style w:type="paragraph" w:customStyle="1" w:styleId="xproposal">
    <w:name w:val="x_proposal"/>
    <w:basedOn w:val="Normal"/>
    <w:rsid w:val="00CA7A1A"/>
    <w:pPr>
      <w:autoSpaceDE w:val="0"/>
      <w:autoSpaceDN w:val="0"/>
      <w:spacing w:before="100" w:beforeAutospacing="1" w:after="180"/>
      <w:jc w:val="both"/>
    </w:pPr>
    <w:rPr>
      <w:rFonts w:ascii="Arial" w:hAnsi="Arial" w:cs="Arial"/>
      <w:sz w:val="24"/>
      <w:szCs w:val="24"/>
    </w:rPr>
  </w:style>
  <w:style w:type="paragraph" w:customStyle="1" w:styleId="BoldComments">
    <w:name w:val="Bold Comments"/>
    <w:basedOn w:val="Normal"/>
    <w:link w:val="BoldCommentsChar"/>
    <w:qFormat/>
    <w:rsid w:val="00484F43"/>
    <w:pPr>
      <w:spacing w:before="240" w:after="60"/>
      <w:outlineLvl w:val="8"/>
    </w:pPr>
    <w:rPr>
      <w:rFonts w:ascii="Arial" w:eastAsia="MS Mincho" w:hAnsi="Arial" w:cs="Times New Roman"/>
      <w:b/>
      <w:sz w:val="20"/>
      <w:szCs w:val="24"/>
      <w:lang w:val="zh-CN"/>
    </w:rPr>
  </w:style>
  <w:style w:type="character" w:customStyle="1" w:styleId="BoldCommentsChar">
    <w:name w:val="Bold Comments Char"/>
    <w:link w:val="BoldComments"/>
    <w:qFormat/>
    <w:rsid w:val="00484F43"/>
    <w:rPr>
      <w:rFonts w:ascii="Arial" w:eastAsia="MS Mincho" w:hAnsi="Arial"/>
      <w:b/>
      <w:szCs w:val="24"/>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184097035">
      <w:bodyDiv w:val="1"/>
      <w:marLeft w:val="0"/>
      <w:marRight w:val="0"/>
      <w:marTop w:val="0"/>
      <w:marBottom w:val="0"/>
      <w:divBdr>
        <w:top w:val="none" w:sz="0" w:space="0" w:color="auto"/>
        <w:left w:val="none" w:sz="0" w:space="0" w:color="auto"/>
        <w:bottom w:val="none" w:sz="0" w:space="0" w:color="auto"/>
        <w:right w:val="none" w:sz="0" w:space="0" w:color="auto"/>
      </w:divBdr>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304510394">
          <w:marLeft w:val="562"/>
          <w:marRight w:val="0"/>
          <w:marTop w:val="0"/>
          <w:marBottom w:val="0"/>
          <w:divBdr>
            <w:top w:val="none" w:sz="0" w:space="0" w:color="auto"/>
            <w:left w:val="none" w:sz="0" w:space="0" w:color="auto"/>
            <w:bottom w:val="none" w:sz="0" w:space="0" w:color="auto"/>
            <w:right w:val="none" w:sz="0" w:space="0" w:color="auto"/>
          </w:divBdr>
        </w:div>
        <w:div w:id="1278292770">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3481069">
      <w:bodyDiv w:val="1"/>
      <w:marLeft w:val="0"/>
      <w:marRight w:val="0"/>
      <w:marTop w:val="0"/>
      <w:marBottom w:val="0"/>
      <w:divBdr>
        <w:top w:val="none" w:sz="0" w:space="0" w:color="auto"/>
        <w:left w:val="none" w:sz="0" w:space="0" w:color="auto"/>
        <w:bottom w:val="none" w:sz="0" w:space="0" w:color="auto"/>
        <w:right w:val="none" w:sz="0" w:space="0" w:color="auto"/>
      </w:divBdr>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07670879">
      <w:bodyDiv w:val="1"/>
      <w:marLeft w:val="0"/>
      <w:marRight w:val="0"/>
      <w:marTop w:val="0"/>
      <w:marBottom w:val="0"/>
      <w:divBdr>
        <w:top w:val="none" w:sz="0" w:space="0" w:color="auto"/>
        <w:left w:val="none" w:sz="0" w:space="0" w:color="auto"/>
        <w:bottom w:val="none" w:sz="0" w:space="0" w:color="auto"/>
        <w:right w:val="none" w:sz="0" w:space="0" w:color="auto"/>
      </w:divBdr>
      <w:divsChild>
        <w:div w:id="274365071">
          <w:marLeft w:val="0"/>
          <w:marRight w:val="0"/>
          <w:marTop w:val="0"/>
          <w:marBottom w:val="0"/>
          <w:divBdr>
            <w:top w:val="none" w:sz="0" w:space="0" w:color="auto"/>
            <w:left w:val="none" w:sz="0" w:space="0" w:color="auto"/>
            <w:bottom w:val="none" w:sz="0" w:space="0" w:color="auto"/>
            <w:right w:val="none" w:sz="0" w:space="0" w:color="auto"/>
          </w:divBdr>
        </w:div>
        <w:div w:id="1919097592">
          <w:marLeft w:val="0"/>
          <w:marRight w:val="0"/>
          <w:marTop w:val="0"/>
          <w:marBottom w:val="0"/>
          <w:divBdr>
            <w:top w:val="none" w:sz="0" w:space="0" w:color="auto"/>
            <w:left w:val="none" w:sz="0" w:space="0" w:color="auto"/>
            <w:bottom w:val="none" w:sz="0" w:space="0" w:color="auto"/>
            <w:right w:val="none" w:sz="0" w:space="0" w:color="auto"/>
          </w:divBdr>
        </w:div>
        <w:div w:id="492184877">
          <w:marLeft w:val="0"/>
          <w:marRight w:val="0"/>
          <w:marTop w:val="0"/>
          <w:marBottom w:val="0"/>
          <w:divBdr>
            <w:top w:val="none" w:sz="0" w:space="0" w:color="auto"/>
            <w:left w:val="none" w:sz="0" w:space="0" w:color="auto"/>
            <w:bottom w:val="none" w:sz="0" w:space="0" w:color="auto"/>
            <w:right w:val="none" w:sz="0" w:space="0" w:color="auto"/>
          </w:divBdr>
        </w:div>
        <w:div w:id="874582689">
          <w:marLeft w:val="0"/>
          <w:marRight w:val="0"/>
          <w:marTop w:val="0"/>
          <w:marBottom w:val="0"/>
          <w:divBdr>
            <w:top w:val="none" w:sz="0" w:space="0" w:color="auto"/>
            <w:left w:val="none" w:sz="0" w:space="0" w:color="auto"/>
            <w:bottom w:val="none" w:sz="0" w:space="0" w:color="auto"/>
            <w:right w:val="none" w:sz="0" w:space="0" w:color="auto"/>
          </w:divBdr>
        </w:div>
        <w:div w:id="684598838">
          <w:marLeft w:val="0"/>
          <w:marRight w:val="0"/>
          <w:marTop w:val="0"/>
          <w:marBottom w:val="0"/>
          <w:divBdr>
            <w:top w:val="none" w:sz="0" w:space="0" w:color="auto"/>
            <w:left w:val="none" w:sz="0" w:space="0" w:color="auto"/>
            <w:bottom w:val="none" w:sz="0" w:space="0" w:color="auto"/>
            <w:right w:val="none" w:sz="0" w:space="0" w:color="auto"/>
          </w:divBdr>
        </w:div>
        <w:div w:id="1772625088">
          <w:marLeft w:val="0"/>
          <w:marRight w:val="0"/>
          <w:marTop w:val="0"/>
          <w:marBottom w:val="0"/>
          <w:divBdr>
            <w:top w:val="none" w:sz="0" w:space="0" w:color="auto"/>
            <w:left w:val="none" w:sz="0" w:space="0" w:color="auto"/>
            <w:bottom w:val="none" w:sz="0" w:space="0" w:color="auto"/>
            <w:right w:val="none" w:sz="0" w:space="0" w:color="auto"/>
          </w:divBdr>
        </w:div>
        <w:div w:id="251205465">
          <w:marLeft w:val="0"/>
          <w:marRight w:val="0"/>
          <w:marTop w:val="0"/>
          <w:marBottom w:val="0"/>
          <w:divBdr>
            <w:top w:val="none" w:sz="0" w:space="0" w:color="auto"/>
            <w:left w:val="none" w:sz="0" w:space="0" w:color="auto"/>
            <w:bottom w:val="none" w:sz="0" w:space="0" w:color="auto"/>
            <w:right w:val="none" w:sz="0" w:space="0" w:color="auto"/>
          </w:divBdr>
        </w:div>
        <w:div w:id="944844166">
          <w:marLeft w:val="0"/>
          <w:marRight w:val="0"/>
          <w:marTop w:val="0"/>
          <w:marBottom w:val="0"/>
          <w:divBdr>
            <w:top w:val="none" w:sz="0" w:space="0" w:color="auto"/>
            <w:left w:val="none" w:sz="0" w:space="0" w:color="auto"/>
            <w:bottom w:val="none" w:sz="0" w:space="0" w:color="auto"/>
            <w:right w:val="none" w:sz="0" w:space="0" w:color="auto"/>
          </w:divBdr>
        </w:div>
        <w:div w:id="316303761">
          <w:marLeft w:val="0"/>
          <w:marRight w:val="0"/>
          <w:marTop w:val="0"/>
          <w:marBottom w:val="0"/>
          <w:divBdr>
            <w:top w:val="none" w:sz="0" w:space="0" w:color="auto"/>
            <w:left w:val="none" w:sz="0" w:space="0" w:color="auto"/>
            <w:bottom w:val="none" w:sz="0" w:space="0" w:color="auto"/>
            <w:right w:val="none" w:sz="0" w:space="0" w:color="auto"/>
          </w:divBdr>
        </w:div>
        <w:div w:id="181672329">
          <w:marLeft w:val="0"/>
          <w:marRight w:val="0"/>
          <w:marTop w:val="0"/>
          <w:marBottom w:val="0"/>
          <w:divBdr>
            <w:top w:val="none" w:sz="0" w:space="0" w:color="auto"/>
            <w:left w:val="none" w:sz="0" w:space="0" w:color="auto"/>
            <w:bottom w:val="none" w:sz="0" w:space="0" w:color="auto"/>
            <w:right w:val="none" w:sz="0" w:space="0" w:color="auto"/>
          </w:divBdr>
        </w:div>
        <w:div w:id="778374141">
          <w:marLeft w:val="0"/>
          <w:marRight w:val="0"/>
          <w:marTop w:val="0"/>
          <w:marBottom w:val="0"/>
          <w:divBdr>
            <w:top w:val="none" w:sz="0" w:space="0" w:color="auto"/>
            <w:left w:val="none" w:sz="0" w:space="0" w:color="auto"/>
            <w:bottom w:val="none" w:sz="0" w:space="0" w:color="auto"/>
            <w:right w:val="none" w:sz="0" w:space="0" w:color="auto"/>
          </w:divBdr>
        </w:div>
        <w:div w:id="2116516915">
          <w:marLeft w:val="0"/>
          <w:marRight w:val="0"/>
          <w:marTop w:val="0"/>
          <w:marBottom w:val="0"/>
          <w:divBdr>
            <w:top w:val="none" w:sz="0" w:space="0" w:color="auto"/>
            <w:left w:val="none" w:sz="0" w:space="0" w:color="auto"/>
            <w:bottom w:val="none" w:sz="0" w:space="0" w:color="auto"/>
            <w:right w:val="none" w:sz="0" w:space="0" w:color="auto"/>
          </w:divBdr>
        </w:div>
        <w:div w:id="1528177177">
          <w:marLeft w:val="0"/>
          <w:marRight w:val="0"/>
          <w:marTop w:val="0"/>
          <w:marBottom w:val="0"/>
          <w:divBdr>
            <w:top w:val="none" w:sz="0" w:space="0" w:color="auto"/>
            <w:left w:val="none" w:sz="0" w:space="0" w:color="auto"/>
            <w:bottom w:val="none" w:sz="0" w:space="0" w:color="auto"/>
            <w:right w:val="none" w:sz="0" w:space="0" w:color="auto"/>
          </w:divBdr>
        </w:div>
      </w:divsChild>
    </w:div>
    <w:div w:id="528567532">
      <w:bodyDiv w:val="1"/>
      <w:marLeft w:val="0"/>
      <w:marRight w:val="0"/>
      <w:marTop w:val="0"/>
      <w:marBottom w:val="0"/>
      <w:divBdr>
        <w:top w:val="none" w:sz="0" w:space="0" w:color="auto"/>
        <w:left w:val="none" w:sz="0" w:space="0" w:color="auto"/>
        <w:bottom w:val="none" w:sz="0" w:space="0" w:color="auto"/>
        <w:right w:val="none" w:sz="0" w:space="0" w:color="auto"/>
      </w:divBdr>
    </w:div>
    <w:div w:id="538737008">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593710520">
      <w:bodyDiv w:val="1"/>
      <w:marLeft w:val="0"/>
      <w:marRight w:val="0"/>
      <w:marTop w:val="0"/>
      <w:marBottom w:val="0"/>
      <w:divBdr>
        <w:top w:val="none" w:sz="0" w:space="0" w:color="auto"/>
        <w:left w:val="none" w:sz="0" w:space="0" w:color="auto"/>
        <w:bottom w:val="none" w:sz="0" w:space="0" w:color="auto"/>
        <w:right w:val="none" w:sz="0" w:space="0" w:color="auto"/>
      </w:divBdr>
      <w:divsChild>
        <w:div w:id="970479823">
          <w:marLeft w:val="274"/>
          <w:marRight w:val="0"/>
          <w:marTop w:val="0"/>
          <w:marBottom w:val="0"/>
          <w:divBdr>
            <w:top w:val="none" w:sz="0" w:space="0" w:color="auto"/>
            <w:left w:val="none" w:sz="0" w:space="0" w:color="auto"/>
            <w:bottom w:val="none" w:sz="0" w:space="0" w:color="auto"/>
            <w:right w:val="none" w:sz="0" w:space="0" w:color="auto"/>
          </w:divBdr>
        </w:div>
        <w:div w:id="913121174">
          <w:marLeft w:val="274"/>
          <w:marRight w:val="0"/>
          <w:marTop w:val="0"/>
          <w:marBottom w:val="0"/>
          <w:divBdr>
            <w:top w:val="none" w:sz="0" w:space="0" w:color="auto"/>
            <w:left w:val="none" w:sz="0" w:space="0" w:color="auto"/>
            <w:bottom w:val="none" w:sz="0" w:space="0" w:color="auto"/>
            <w:right w:val="none" w:sz="0" w:space="0" w:color="auto"/>
          </w:divBdr>
        </w:div>
        <w:div w:id="1634940927">
          <w:marLeft w:val="274"/>
          <w:marRight w:val="0"/>
          <w:marTop w:val="0"/>
          <w:marBottom w:val="0"/>
          <w:divBdr>
            <w:top w:val="none" w:sz="0" w:space="0" w:color="auto"/>
            <w:left w:val="none" w:sz="0" w:space="0" w:color="auto"/>
            <w:bottom w:val="none" w:sz="0" w:space="0" w:color="auto"/>
            <w:right w:val="none" w:sz="0" w:space="0" w:color="auto"/>
          </w:divBdr>
        </w:div>
        <w:div w:id="983197341">
          <w:marLeft w:val="274"/>
          <w:marRight w:val="0"/>
          <w:marTop w:val="0"/>
          <w:marBottom w:val="0"/>
          <w:divBdr>
            <w:top w:val="none" w:sz="0" w:space="0" w:color="auto"/>
            <w:left w:val="none" w:sz="0" w:space="0" w:color="auto"/>
            <w:bottom w:val="none" w:sz="0" w:space="0" w:color="auto"/>
            <w:right w:val="none" w:sz="0" w:space="0" w:color="auto"/>
          </w:divBdr>
        </w:div>
        <w:div w:id="1905947114">
          <w:marLeft w:val="274"/>
          <w:marRight w:val="0"/>
          <w:marTop w:val="0"/>
          <w:marBottom w:val="0"/>
          <w:divBdr>
            <w:top w:val="none" w:sz="0" w:space="0" w:color="auto"/>
            <w:left w:val="none" w:sz="0" w:space="0" w:color="auto"/>
            <w:bottom w:val="none" w:sz="0" w:space="0" w:color="auto"/>
            <w:right w:val="none" w:sz="0" w:space="0" w:color="auto"/>
          </w:divBdr>
        </w:div>
        <w:div w:id="725835191">
          <w:marLeft w:val="274"/>
          <w:marRight w:val="0"/>
          <w:marTop w:val="0"/>
          <w:marBottom w:val="0"/>
          <w:divBdr>
            <w:top w:val="none" w:sz="0" w:space="0" w:color="auto"/>
            <w:left w:val="none" w:sz="0" w:space="0" w:color="auto"/>
            <w:bottom w:val="none" w:sz="0" w:space="0" w:color="auto"/>
            <w:right w:val="none" w:sz="0" w:space="0" w:color="auto"/>
          </w:divBdr>
        </w:div>
        <w:div w:id="1546478526">
          <w:marLeft w:val="274"/>
          <w:marRight w:val="0"/>
          <w:marTop w:val="0"/>
          <w:marBottom w:val="0"/>
          <w:divBdr>
            <w:top w:val="none" w:sz="0" w:space="0" w:color="auto"/>
            <w:left w:val="none" w:sz="0" w:space="0" w:color="auto"/>
            <w:bottom w:val="none" w:sz="0" w:space="0" w:color="auto"/>
            <w:right w:val="none" w:sz="0" w:space="0" w:color="auto"/>
          </w:divBdr>
        </w:div>
        <w:div w:id="382021089">
          <w:marLeft w:val="274"/>
          <w:marRight w:val="0"/>
          <w:marTop w:val="0"/>
          <w:marBottom w:val="0"/>
          <w:divBdr>
            <w:top w:val="none" w:sz="0" w:space="0" w:color="auto"/>
            <w:left w:val="none" w:sz="0" w:space="0" w:color="auto"/>
            <w:bottom w:val="none" w:sz="0" w:space="0" w:color="auto"/>
            <w:right w:val="none" w:sz="0" w:space="0" w:color="auto"/>
          </w:divBdr>
        </w:div>
        <w:div w:id="540636125">
          <w:marLeft w:val="274"/>
          <w:marRight w:val="0"/>
          <w:marTop w:val="0"/>
          <w:marBottom w:val="0"/>
          <w:divBdr>
            <w:top w:val="none" w:sz="0" w:space="0" w:color="auto"/>
            <w:left w:val="none" w:sz="0" w:space="0" w:color="auto"/>
            <w:bottom w:val="none" w:sz="0" w:space="0" w:color="auto"/>
            <w:right w:val="none" w:sz="0" w:space="0" w:color="auto"/>
          </w:divBdr>
        </w:div>
        <w:div w:id="1531801994">
          <w:marLeft w:val="274"/>
          <w:marRight w:val="0"/>
          <w:marTop w:val="0"/>
          <w:marBottom w:val="0"/>
          <w:divBdr>
            <w:top w:val="none" w:sz="0" w:space="0" w:color="auto"/>
            <w:left w:val="none" w:sz="0" w:space="0" w:color="auto"/>
            <w:bottom w:val="none" w:sz="0" w:space="0" w:color="auto"/>
            <w:right w:val="none" w:sz="0" w:space="0" w:color="auto"/>
          </w:divBdr>
        </w:div>
        <w:div w:id="494300873">
          <w:marLeft w:val="274"/>
          <w:marRight w:val="0"/>
          <w:marTop w:val="0"/>
          <w:marBottom w:val="0"/>
          <w:divBdr>
            <w:top w:val="none" w:sz="0" w:space="0" w:color="auto"/>
            <w:left w:val="none" w:sz="0" w:space="0" w:color="auto"/>
            <w:bottom w:val="none" w:sz="0" w:space="0" w:color="auto"/>
            <w:right w:val="none" w:sz="0" w:space="0" w:color="auto"/>
          </w:divBdr>
        </w:div>
      </w:divsChild>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93770133">
      <w:bodyDiv w:val="1"/>
      <w:marLeft w:val="0"/>
      <w:marRight w:val="0"/>
      <w:marTop w:val="0"/>
      <w:marBottom w:val="0"/>
      <w:divBdr>
        <w:top w:val="none" w:sz="0" w:space="0" w:color="auto"/>
        <w:left w:val="none" w:sz="0" w:space="0" w:color="auto"/>
        <w:bottom w:val="none" w:sz="0" w:space="0" w:color="auto"/>
        <w:right w:val="none" w:sz="0" w:space="0" w:color="auto"/>
      </w:divBdr>
    </w:div>
    <w:div w:id="694380406">
      <w:bodyDiv w:val="1"/>
      <w:marLeft w:val="0"/>
      <w:marRight w:val="0"/>
      <w:marTop w:val="0"/>
      <w:marBottom w:val="0"/>
      <w:divBdr>
        <w:top w:val="none" w:sz="0" w:space="0" w:color="auto"/>
        <w:left w:val="none" w:sz="0" w:space="0" w:color="auto"/>
        <w:bottom w:val="none" w:sz="0" w:space="0" w:color="auto"/>
        <w:right w:val="none" w:sz="0" w:space="0" w:color="auto"/>
      </w:divBdr>
      <w:divsChild>
        <w:div w:id="655770329">
          <w:marLeft w:val="562"/>
          <w:marRight w:val="0"/>
          <w:marTop w:val="0"/>
          <w:marBottom w:val="0"/>
          <w:divBdr>
            <w:top w:val="none" w:sz="0" w:space="0" w:color="auto"/>
            <w:left w:val="none" w:sz="0" w:space="0" w:color="auto"/>
            <w:bottom w:val="none" w:sz="0" w:space="0" w:color="auto"/>
            <w:right w:val="none" w:sz="0" w:space="0" w:color="auto"/>
          </w:divBdr>
        </w:div>
        <w:div w:id="710766334">
          <w:marLeft w:val="562"/>
          <w:marRight w:val="0"/>
          <w:marTop w:val="0"/>
          <w:marBottom w:val="0"/>
          <w:divBdr>
            <w:top w:val="none" w:sz="0" w:space="0" w:color="auto"/>
            <w:left w:val="none" w:sz="0" w:space="0" w:color="auto"/>
            <w:bottom w:val="none" w:sz="0" w:space="0" w:color="auto"/>
            <w:right w:val="none" w:sz="0" w:space="0" w:color="auto"/>
          </w:divBdr>
        </w:div>
        <w:div w:id="841161888">
          <w:marLeft w:val="562"/>
          <w:marRight w:val="0"/>
          <w:marTop w:val="0"/>
          <w:marBottom w:val="0"/>
          <w:divBdr>
            <w:top w:val="none" w:sz="0" w:space="0" w:color="auto"/>
            <w:left w:val="none" w:sz="0" w:space="0" w:color="auto"/>
            <w:bottom w:val="none" w:sz="0" w:space="0" w:color="auto"/>
            <w:right w:val="none" w:sz="0" w:space="0" w:color="auto"/>
          </w:divBdr>
        </w:div>
        <w:div w:id="1093284124">
          <w:marLeft w:val="562"/>
          <w:marRight w:val="0"/>
          <w:marTop w:val="0"/>
          <w:marBottom w:val="0"/>
          <w:divBdr>
            <w:top w:val="none" w:sz="0" w:space="0" w:color="auto"/>
            <w:left w:val="none" w:sz="0" w:space="0" w:color="auto"/>
            <w:bottom w:val="none" w:sz="0" w:space="0" w:color="auto"/>
            <w:right w:val="none" w:sz="0" w:space="0" w:color="auto"/>
          </w:divBdr>
        </w:div>
        <w:div w:id="1536887209">
          <w:marLeft w:val="562"/>
          <w:marRight w:val="0"/>
          <w:marTop w:val="0"/>
          <w:marBottom w:val="0"/>
          <w:divBdr>
            <w:top w:val="none" w:sz="0" w:space="0" w:color="auto"/>
            <w:left w:val="none" w:sz="0" w:space="0" w:color="auto"/>
            <w:bottom w:val="none" w:sz="0" w:space="0" w:color="auto"/>
            <w:right w:val="none" w:sz="0" w:space="0" w:color="auto"/>
          </w:divBdr>
        </w:div>
      </w:divsChild>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63769182">
      <w:bodyDiv w:val="1"/>
      <w:marLeft w:val="0"/>
      <w:marRight w:val="0"/>
      <w:marTop w:val="0"/>
      <w:marBottom w:val="0"/>
      <w:divBdr>
        <w:top w:val="none" w:sz="0" w:space="0" w:color="auto"/>
        <w:left w:val="none" w:sz="0" w:space="0" w:color="auto"/>
        <w:bottom w:val="none" w:sz="0" w:space="0" w:color="auto"/>
        <w:right w:val="none" w:sz="0" w:space="0" w:color="auto"/>
      </w:divBdr>
      <w:divsChild>
        <w:div w:id="237709154">
          <w:marLeft w:val="0"/>
          <w:marRight w:val="0"/>
          <w:marTop w:val="0"/>
          <w:marBottom w:val="0"/>
          <w:divBdr>
            <w:top w:val="none" w:sz="0" w:space="0" w:color="auto"/>
            <w:left w:val="none" w:sz="0" w:space="0" w:color="auto"/>
            <w:bottom w:val="none" w:sz="0" w:space="0" w:color="auto"/>
            <w:right w:val="none" w:sz="0" w:space="0" w:color="auto"/>
          </w:divBdr>
        </w:div>
        <w:div w:id="153557560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3257447">
      <w:bodyDiv w:val="1"/>
      <w:marLeft w:val="0"/>
      <w:marRight w:val="0"/>
      <w:marTop w:val="0"/>
      <w:marBottom w:val="0"/>
      <w:divBdr>
        <w:top w:val="none" w:sz="0" w:space="0" w:color="auto"/>
        <w:left w:val="none" w:sz="0" w:space="0" w:color="auto"/>
        <w:bottom w:val="none" w:sz="0" w:space="0" w:color="auto"/>
        <w:right w:val="none" w:sz="0" w:space="0" w:color="auto"/>
      </w:divBdr>
    </w:div>
    <w:div w:id="794493813">
      <w:bodyDiv w:val="1"/>
      <w:marLeft w:val="0"/>
      <w:marRight w:val="0"/>
      <w:marTop w:val="0"/>
      <w:marBottom w:val="0"/>
      <w:divBdr>
        <w:top w:val="none" w:sz="0" w:space="0" w:color="auto"/>
        <w:left w:val="none" w:sz="0" w:space="0" w:color="auto"/>
        <w:bottom w:val="none" w:sz="0" w:space="0" w:color="auto"/>
        <w:right w:val="none" w:sz="0" w:space="0" w:color="auto"/>
      </w:divBdr>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06894567">
      <w:bodyDiv w:val="1"/>
      <w:marLeft w:val="0"/>
      <w:marRight w:val="0"/>
      <w:marTop w:val="0"/>
      <w:marBottom w:val="0"/>
      <w:divBdr>
        <w:top w:val="none" w:sz="0" w:space="0" w:color="auto"/>
        <w:left w:val="none" w:sz="0" w:space="0" w:color="auto"/>
        <w:bottom w:val="none" w:sz="0" w:space="0" w:color="auto"/>
        <w:right w:val="none" w:sz="0" w:space="0" w:color="auto"/>
      </w:divBdr>
    </w:div>
    <w:div w:id="844052625">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849950954">
      <w:bodyDiv w:val="1"/>
      <w:marLeft w:val="0"/>
      <w:marRight w:val="0"/>
      <w:marTop w:val="0"/>
      <w:marBottom w:val="0"/>
      <w:divBdr>
        <w:top w:val="none" w:sz="0" w:space="0" w:color="auto"/>
        <w:left w:val="none" w:sz="0" w:space="0" w:color="auto"/>
        <w:bottom w:val="none" w:sz="0" w:space="0" w:color="auto"/>
        <w:right w:val="none" w:sz="0" w:space="0" w:color="auto"/>
      </w:divBdr>
    </w:div>
    <w:div w:id="875848805">
      <w:bodyDiv w:val="1"/>
      <w:marLeft w:val="0"/>
      <w:marRight w:val="0"/>
      <w:marTop w:val="0"/>
      <w:marBottom w:val="0"/>
      <w:divBdr>
        <w:top w:val="none" w:sz="0" w:space="0" w:color="auto"/>
        <w:left w:val="none" w:sz="0" w:space="0" w:color="auto"/>
        <w:bottom w:val="none" w:sz="0" w:space="0" w:color="auto"/>
        <w:right w:val="none" w:sz="0" w:space="0" w:color="auto"/>
      </w:divBdr>
    </w:div>
    <w:div w:id="902957494">
      <w:bodyDiv w:val="1"/>
      <w:marLeft w:val="0"/>
      <w:marRight w:val="0"/>
      <w:marTop w:val="0"/>
      <w:marBottom w:val="0"/>
      <w:divBdr>
        <w:top w:val="none" w:sz="0" w:space="0" w:color="auto"/>
        <w:left w:val="none" w:sz="0" w:space="0" w:color="auto"/>
        <w:bottom w:val="none" w:sz="0" w:space="0" w:color="auto"/>
        <w:right w:val="none" w:sz="0" w:space="0" w:color="auto"/>
      </w:divBdr>
      <w:divsChild>
        <w:div w:id="742525765">
          <w:marLeft w:val="0"/>
          <w:marRight w:val="0"/>
          <w:marTop w:val="0"/>
          <w:marBottom w:val="0"/>
          <w:divBdr>
            <w:top w:val="none" w:sz="0" w:space="0" w:color="auto"/>
            <w:left w:val="none" w:sz="0" w:space="0" w:color="auto"/>
            <w:bottom w:val="none" w:sz="0" w:space="0" w:color="auto"/>
            <w:right w:val="none" w:sz="0" w:space="0" w:color="auto"/>
          </w:divBdr>
        </w:div>
        <w:div w:id="1797213469">
          <w:marLeft w:val="0"/>
          <w:marRight w:val="0"/>
          <w:marTop w:val="0"/>
          <w:marBottom w:val="0"/>
          <w:divBdr>
            <w:top w:val="none" w:sz="0" w:space="0" w:color="auto"/>
            <w:left w:val="none" w:sz="0" w:space="0" w:color="auto"/>
            <w:bottom w:val="none" w:sz="0" w:space="0" w:color="auto"/>
            <w:right w:val="none" w:sz="0" w:space="0" w:color="auto"/>
          </w:divBdr>
        </w:div>
        <w:div w:id="47606109">
          <w:marLeft w:val="0"/>
          <w:marRight w:val="0"/>
          <w:marTop w:val="0"/>
          <w:marBottom w:val="0"/>
          <w:divBdr>
            <w:top w:val="none" w:sz="0" w:space="0" w:color="auto"/>
            <w:left w:val="none" w:sz="0" w:space="0" w:color="auto"/>
            <w:bottom w:val="none" w:sz="0" w:space="0" w:color="auto"/>
            <w:right w:val="none" w:sz="0" w:space="0" w:color="auto"/>
          </w:divBdr>
        </w:div>
        <w:div w:id="1110050066">
          <w:marLeft w:val="0"/>
          <w:marRight w:val="0"/>
          <w:marTop w:val="0"/>
          <w:marBottom w:val="0"/>
          <w:divBdr>
            <w:top w:val="none" w:sz="0" w:space="0" w:color="auto"/>
            <w:left w:val="none" w:sz="0" w:space="0" w:color="auto"/>
            <w:bottom w:val="none" w:sz="0" w:space="0" w:color="auto"/>
            <w:right w:val="none" w:sz="0" w:space="0" w:color="auto"/>
          </w:divBdr>
        </w:div>
        <w:div w:id="306478849">
          <w:marLeft w:val="0"/>
          <w:marRight w:val="0"/>
          <w:marTop w:val="0"/>
          <w:marBottom w:val="0"/>
          <w:divBdr>
            <w:top w:val="none" w:sz="0" w:space="0" w:color="auto"/>
            <w:left w:val="none" w:sz="0" w:space="0" w:color="auto"/>
            <w:bottom w:val="none" w:sz="0" w:space="0" w:color="auto"/>
            <w:right w:val="none" w:sz="0" w:space="0" w:color="auto"/>
          </w:divBdr>
        </w:div>
        <w:div w:id="1779399946">
          <w:marLeft w:val="0"/>
          <w:marRight w:val="0"/>
          <w:marTop w:val="0"/>
          <w:marBottom w:val="0"/>
          <w:divBdr>
            <w:top w:val="none" w:sz="0" w:space="0" w:color="auto"/>
            <w:left w:val="none" w:sz="0" w:space="0" w:color="auto"/>
            <w:bottom w:val="none" w:sz="0" w:space="0" w:color="auto"/>
            <w:right w:val="none" w:sz="0" w:space="0" w:color="auto"/>
          </w:divBdr>
        </w:div>
        <w:div w:id="519508479">
          <w:marLeft w:val="0"/>
          <w:marRight w:val="0"/>
          <w:marTop w:val="0"/>
          <w:marBottom w:val="0"/>
          <w:divBdr>
            <w:top w:val="none" w:sz="0" w:space="0" w:color="auto"/>
            <w:left w:val="none" w:sz="0" w:space="0" w:color="auto"/>
            <w:bottom w:val="none" w:sz="0" w:space="0" w:color="auto"/>
            <w:right w:val="none" w:sz="0" w:space="0" w:color="auto"/>
          </w:divBdr>
        </w:div>
        <w:div w:id="1991975580">
          <w:marLeft w:val="0"/>
          <w:marRight w:val="0"/>
          <w:marTop w:val="0"/>
          <w:marBottom w:val="0"/>
          <w:divBdr>
            <w:top w:val="none" w:sz="0" w:space="0" w:color="auto"/>
            <w:left w:val="none" w:sz="0" w:space="0" w:color="auto"/>
            <w:bottom w:val="none" w:sz="0" w:space="0" w:color="auto"/>
            <w:right w:val="none" w:sz="0" w:space="0" w:color="auto"/>
          </w:divBdr>
        </w:div>
        <w:div w:id="1108355010">
          <w:marLeft w:val="0"/>
          <w:marRight w:val="0"/>
          <w:marTop w:val="0"/>
          <w:marBottom w:val="0"/>
          <w:divBdr>
            <w:top w:val="none" w:sz="0" w:space="0" w:color="auto"/>
            <w:left w:val="none" w:sz="0" w:space="0" w:color="auto"/>
            <w:bottom w:val="none" w:sz="0" w:space="0" w:color="auto"/>
            <w:right w:val="none" w:sz="0" w:space="0" w:color="auto"/>
          </w:divBdr>
        </w:div>
        <w:div w:id="1342004895">
          <w:marLeft w:val="0"/>
          <w:marRight w:val="0"/>
          <w:marTop w:val="0"/>
          <w:marBottom w:val="0"/>
          <w:divBdr>
            <w:top w:val="none" w:sz="0" w:space="0" w:color="auto"/>
            <w:left w:val="none" w:sz="0" w:space="0" w:color="auto"/>
            <w:bottom w:val="none" w:sz="0" w:space="0" w:color="auto"/>
            <w:right w:val="none" w:sz="0" w:space="0" w:color="auto"/>
          </w:divBdr>
        </w:div>
        <w:div w:id="284384866">
          <w:marLeft w:val="0"/>
          <w:marRight w:val="0"/>
          <w:marTop w:val="0"/>
          <w:marBottom w:val="0"/>
          <w:divBdr>
            <w:top w:val="none" w:sz="0" w:space="0" w:color="auto"/>
            <w:left w:val="none" w:sz="0" w:space="0" w:color="auto"/>
            <w:bottom w:val="none" w:sz="0" w:space="0" w:color="auto"/>
            <w:right w:val="none" w:sz="0" w:space="0" w:color="auto"/>
          </w:divBdr>
        </w:div>
        <w:div w:id="1867326906">
          <w:marLeft w:val="0"/>
          <w:marRight w:val="0"/>
          <w:marTop w:val="0"/>
          <w:marBottom w:val="0"/>
          <w:divBdr>
            <w:top w:val="none" w:sz="0" w:space="0" w:color="auto"/>
            <w:left w:val="none" w:sz="0" w:space="0" w:color="auto"/>
            <w:bottom w:val="none" w:sz="0" w:space="0" w:color="auto"/>
            <w:right w:val="none" w:sz="0" w:space="0" w:color="auto"/>
          </w:divBdr>
        </w:div>
        <w:div w:id="1967077745">
          <w:marLeft w:val="0"/>
          <w:marRight w:val="0"/>
          <w:marTop w:val="0"/>
          <w:marBottom w:val="0"/>
          <w:divBdr>
            <w:top w:val="none" w:sz="0" w:space="0" w:color="auto"/>
            <w:left w:val="none" w:sz="0" w:space="0" w:color="auto"/>
            <w:bottom w:val="none" w:sz="0" w:space="0" w:color="auto"/>
            <w:right w:val="none" w:sz="0" w:space="0" w:color="auto"/>
          </w:divBdr>
        </w:div>
      </w:divsChild>
    </w:div>
    <w:div w:id="919406552">
      <w:bodyDiv w:val="1"/>
      <w:marLeft w:val="0"/>
      <w:marRight w:val="0"/>
      <w:marTop w:val="0"/>
      <w:marBottom w:val="0"/>
      <w:divBdr>
        <w:top w:val="none" w:sz="0" w:space="0" w:color="auto"/>
        <w:left w:val="none" w:sz="0" w:space="0" w:color="auto"/>
        <w:bottom w:val="none" w:sz="0" w:space="0" w:color="auto"/>
        <w:right w:val="none" w:sz="0" w:space="0" w:color="auto"/>
      </w:divBdr>
      <w:divsChild>
        <w:div w:id="529883484">
          <w:marLeft w:val="821"/>
          <w:marRight w:val="0"/>
          <w:marTop w:val="0"/>
          <w:marBottom w:val="0"/>
          <w:divBdr>
            <w:top w:val="none" w:sz="0" w:space="0" w:color="auto"/>
            <w:left w:val="none" w:sz="0" w:space="0" w:color="auto"/>
            <w:bottom w:val="none" w:sz="0" w:space="0" w:color="auto"/>
            <w:right w:val="none" w:sz="0" w:space="0" w:color="auto"/>
          </w:divBdr>
        </w:div>
      </w:divsChild>
    </w:div>
    <w:div w:id="940338978">
      <w:bodyDiv w:val="1"/>
      <w:marLeft w:val="0"/>
      <w:marRight w:val="0"/>
      <w:marTop w:val="0"/>
      <w:marBottom w:val="0"/>
      <w:divBdr>
        <w:top w:val="none" w:sz="0" w:space="0" w:color="auto"/>
        <w:left w:val="none" w:sz="0" w:space="0" w:color="auto"/>
        <w:bottom w:val="none" w:sz="0" w:space="0" w:color="auto"/>
        <w:right w:val="none" w:sz="0" w:space="0" w:color="auto"/>
      </w:divBdr>
      <w:divsChild>
        <w:div w:id="147329257">
          <w:marLeft w:val="562"/>
          <w:marRight w:val="0"/>
          <w:marTop w:val="0"/>
          <w:marBottom w:val="0"/>
          <w:divBdr>
            <w:top w:val="none" w:sz="0" w:space="0" w:color="auto"/>
            <w:left w:val="none" w:sz="0" w:space="0" w:color="auto"/>
            <w:bottom w:val="none" w:sz="0" w:space="0" w:color="auto"/>
            <w:right w:val="none" w:sz="0" w:space="0" w:color="auto"/>
          </w:divBdr>
        </w:div>
      </w:divsChild>
    </w:div>
    <w:div w:id="942344222">
      <w:bodyDiv w:val="1"/>
      <w:marLeft w:val="0"/>
      <w:marRight w:val="0"/>
      <w:marTop w:val="0"/>
      <w:marBottom w:val="0"/>
      <w:divBdr>
        <w:top w:val="none" w:sz="0" w:space="0" w:color="auto"/>
        <w:left w:val="none" w:sz="0" w:space="0" w:color="auto"/>
        <w:bottom w:val="none" w:sz="0" w:space="0" w:color="auto"/>
        <w:right w:val="none" w:sz="0" w:space="0" w:color="auto"/>
      </w:divBdr>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73146344">
      <w:bodyDiv w:val="1"/>
      <w:marLeft w:val="0"/>
      <w:marRight w:val="0"/>
      <w:marTop w:val="0"/>
      <w:marBottom w:val="0"/>
      <w:divBdr>
        <w:top w:val="none" w:sz="0" w:space="0" w:color="auto"/>
        <w:left w:val="none" w:sz="0" w:space="0" w:color="auto"/>
        <w:bottom w:val="none" w:sz="0" w:space="0" w:color="auto"/>
        <w:right w:val="none" w:sz="0" w:space="0" w:color="auto"/>
      </w:divBdr>
    </w:div>
    <w:div w:id="975724015">
      <w:bodyDiv w:val="1"/>
      <w:marLeft w:val="0"/>
      <w:marRight w:val="0"/>
      <w:marTop w:val="0"/>
      <w:marBottom w:val="0"/>
      <w:divBdr>
        <w:top w:val="none" w:sz="0" w:space="0" w:color="auto"/>
        <w:left w:val="none" w:sz="0" w:space="0" w:color="auto"/>
        <w:bottom w:val="none" w:sz="0" w:space="0" w:color="auto"/>
        <w:right w:val="none" w:sz="0" w:space="0" w:color="auto"/>
      </w:divBdr>
    </w:div>
    <w:div w:id="1002859067">
      <w:bodyDiv w:val="1"/>
      <w:marLeft w:val="0"/>
      <w:marRight w:val="0"/>
      <w:marTop w:val="0"/>
      <w:marBottom w:val="0"/>
      <w:divBdr>
        <w:top w:val="none" w:sz="0" w:space="0" w:color="auto"/>
        <w:left w:val="none" w:sz="0" w:space="0" w:color="auto"/>
        <w:bottom w:val="none" w:sz="0" w:space="0" w:color="auto"/>
        <w:right w:val="none" w:sz="0" w:space="0" w:color="auto"/>
      </w:divBdr>
    </w:div>
    <w:div w:id="1005091650">
      <w:bodyDiv w:val="1"/>
      <w:marLeft w:val="0"/>
      <w:marRight w:val="0"/>
      <w:marTop w:val="0"/>
      <w:marBottom w:val="0"/>
      <w:divBdr>
        <w:top w:val="none" w:sz="0" w:space="0" w:color="auto"/>
        <w:left w:val="none" w:sz="0" w:space="0" w:color="auto"/>
        <w:bottom w:val="none" w:sz="0" w:space="0" w:color="auto"/>
        <w:right w:val="none" w:sz="0" w:space="0" w:color="auto"/>
      </w:divBdr>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182209611">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210680378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2786416">
      <w:bodyDiv w:val="1"/>
      <w:marLeft w:val="0"/>
      <w:marRight w:val="0"/>
      <w:marTop w:val="0"/>
      <w:marBottom w:val="0"/>
      <w:divBdr>
        <w:top w:val="none" w:sz="0" w:space="0" w:color="auto"/>
        <w:left w:val="none" w:sz="0" w:space="0" w:color="auto"/>
        <w:bottom w:val="none" w:sz="0" w:space="0" w:color="auto"/>
        <w:right w:val="none" w:sz="0" w:space="0" w:color="auto"/>
      </w:divBdr>
      <w:divsChild>
        <w:div w:id="332494081">
          <w:marLeft w:val="274"/>
          <w:marRight w:val="0"/>
          <w:marTop w:val="0"/>
          <w:marBottom w:val="0"/>
          <w:divBdr>
            <w:top w:val="none" w:sz="0" w:space="0" w:color="auto"/>
            <w:left w:val="none" w:sz="0" w:space="0" w:color="auto"/>
            <w:bottom w:val="none" w:sz="0" w:space="0" w:color="auto"/>
            <w:right w:val="none" w:sz="0" w:space="0" w:color="auto"/>
          </w:divBdr>
        </w:div>
        <w:div w:id="2048332407">
          <w:marLeft w:val="274"/>
          <w:marRight w:val="0"/>
          <w:marTop w:val="0"/>
          <w:marBottom w:val="0"/>
          <w:divBdr>
            <w:top w:val="none" w:sz="0" w:space="0" w:color="auto"/>
            <w:left w:val="none" w:sz="0" w:space="0" w:color="auto"/>
            <w:bottom w:val="none" w:sz="0" w:space="0" w:color="auto"/>
            <w:right w:val="none" w:sz="0" w:space="0" w:color="auto"/>
          </w:divBdr>
        </w:div>
        <w:div w:id="659113224">
          <w:marLeft w:val="274"/>
          <w:marRight w:val="0"/>
          <w:marTop w:val="0"/>
          <w:marBottom w:val="0"/>
          <w:divBdr>
            <w:top w:val="none" w:sz="0" w:space="0" w:color="auto"/>
            <w:left w:val="none" w:sz="0" w:space="0" w:color="auto"/>
            <w:bottom w:val="none" w:sz="0" w:space="0" w:color="auto"/>
            <w:right w:val="none" w:sz="0" w:space="0" w:color="auto"/>
          </w:divBdr>
        </w:div>
        <w:div w:id="507915662">
          <w:marLeft w:val="274"/>
          <w:marRight w:val="0"/>
          <w:marTop w:val="0"/>
          <w:marBottom w:val="0"/>
          <w:divBdr>
            <w:top w:val="none" w:sz="0" w:space="0" w:color="auto"/>
            <w:left w:val="none" w:sz="0" w:space="0" w:color="auto"/>
            <w:bottom w:val="none" w:sz="0" w:space="0" w:color="auto"/>
            <w:right w:val="none" w:sz="0" w:space="0" w:color="auto"/>
          </w:divBdr>
        </w:div>
        <w:div w:id="710617168">
          <w:marLeft w:val="274"/>
          <w:marRight w:val="0"/>
          <w:marTop w:val="0"/>
          <w:marBottom w:val="0"/>
          <w:divBdr>
            <w:top w:val="none" w:sz="0" w:space="0" w:color="auto"/>
            <w:left w:val="none" w:sz="0" w:space="0" w:color="auto"/>
            <w:bottom w:val="none" w:sz="0" w:space="0" w:color="auto"/>
            <w:right w:val="none" w:sz="0" w:space="0" w:color="auto"/>
          </w:divBdr>
        </w:div>
        <w:div w:id="1250117118">
          <w:marLeft w:val="274"/>
          <w:marRight w:val="0"/>
          <w:marTop w:val="0"/>
          <w:marBottom w:val="0"/>
          <w:divBdr>
            <w:top w:val="none" w:sz="0" w:space="0" w:color="auto"/>
            <w:left w:val="none" w:sz="0" w:space="0" w:color="auto"/>
            <w:bottom w:val="none" w:sz="0" w:space="0" w:color="auto"/>
            <w:right w:val="none" w:sz="0" w:space="0" w:color="auto"/>
          </w:divBdr>
        </w:div>
        <w:div w:id="2088187817">
          <w:marLeft w:val="274"/>
          <w:marRight w:val="0"/>
          <w:marTop w:val="0"/>
          <w:marBottom w:val="0"/>
          <w:divBdr>
            <w:top w:val="none" w:sz="0" w:space="0" w:color="auto"/>
            <w:left w:val="none" w:sz="0" w:space="0" w:color="auto"/>
            <w:bottom w:val="none" w:sz="0" w:space="0" w:color="auto"/>
            <w:right w:val="none" w:sz="0" w:space="0" w:color="auto"/>
          </w:divBdr>
        </w:div>
        <w:div w:id="543173393">
          <w:marLeft w:val="274"/>
          <w:marRight w:val="0"/>
          <w:marTop w:val="0"/>
          <w:marBottom w:val="0"/>
          <w:divBdr>
            <w:top w:val="none" w:sz="0" w:space="0" w:color="auto"/>
            <w:left w:val="none" w:sz="0" w:space="0" w:color="auto"/>
            <w:bottom w:val="none" w:sz="0" w:space="0" w:color="auto"/>
            <w:right w:val="none" w:sz="0" w:space="0" w:color="auto"/>
          </w:divBdr>
        </w:div>
        <w:div w:id="1315716735">
          <w:marLeft w:val="274"/>
          <w:marRight w:val="0"/>
          <w:marTop w:val="0"/>
          <w:marBottom w:val="0"/>
          <w:divBdr>
            <w:top w:val="none" w:sz="0" w:space="0" w:color="auto"/>
            <w:left w:val="none" w:sz="0" w:space="0" w:color="auto"/>
            <w:bottom w:val="none" w:sz="0" w:space="0" w:color="auto"/>
            <w:right w:val="none" w:sz="0" w:space="0" w:color="auto"/>
          </w:divBdr>
        </w:div>
        <w:div w:id="1934045038">
          <w:marLeft w:val="274"/>
          <w:marRight w:val="0"/>
          <w:marTop w:val="0"/>
          <w:marBottom w:val="0"/>
          <w:divBdr>
            <w:top w:val="none" w:sz="0" w:space="0" w:color="auto"/>
            <w:left w:val="none" w:sz="0" w:space="0" w:color="auto"/>
            <w:bottom w:val="none" w:sz="0" w:space="0" w:color="auto"/>
            <w:right w:val="none" w:sz="0" w:space="0" w:color="auto"/>
          </w:divBdr>
        </w:div>
        <w:div w:id="331878542">
          <w:marLeft w:val="274"/>
          <w:marRight w:val="0"/>
          <w:marTop w:val="0"/>
          <w:marBottom w:val="0"/>
          <w:divBdr>
            <w:top w:val="none" w:sz="0" w:space="0" w:color="auto"/>
            <w:left w:val="none" w:sz="0" w:space="0" w:color="auto"/>
            <w:bottom w:val="none" w:sz="0" w:space="0" w:color="auto"/>
            <w:right w:val="none" w:sz="0" w:space="0" w:color="auto"/>
          </w:divBdr>
        </w:div>
      </w:divsChild>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39439447">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13607408">
      <w:bodyDiv w:val="1"/>
      <w:marLeft w:val="0"/>
      <w:marRight w:val="0"/>
      <w:marTop w:val="0"/>
      <w:marBottom w:val="0"/>
      <w:divBdr>
        <w:top w:val="none" w:sz="0" w:space="0" w:color="auto"/>
        <w:left w:val="none" w:sz="0" w:space="0" w:color="auto"/>
        <w:bottom w:val="none" w:sz="0" w:space="0" w:color="auto"/>
        <w:right w:val="none" w:sz="0" w:space="0" w:color="auto"/>
      </w:divBdr>
      <w:divsChild>
        <w:div w:id="1530337344">
          <w:marLeft w:val="0"/>
          <w:marRight w:val="0"/>
          <w:marTop w:val="0"/>
          <w:marBottom w:val="0"/>
          <w:divBdr>
            <w:top w:val="none" w:sz="0" w:space="0" w:color="auto"/>
            <w:left w:val="none" w:sz="0" w:space="0" w:color="auto"/>
            <w:bottom w:val="none" w:sz="0" w:space="0" w:color="auto"/>
            <w:right w:val="none" w:sz="0" w:space="0" w:color="auto"/>
          </w:divBdr>
        </w:div>
        <w:div w:id="1835563038">
          <w:marLeft w:val="0"/>
          <w:marRight w:val="0"/>
          <w:marTop w:val="0"/>
          <w:marBottom w:val="0"/>
          <w:divBdr>
            <w:top w:val="none" w:sz="0" w:space="0" w:color="auto"/>
            <w:left w:val="none" w:sz="0" w:space="0" w:color="auto"/>
            <w:bottom w:val="none" w:sz="0" w:space="0" w:color="auto"/>
            <w:right w:val="none" w:sz="0" w:space="0" w:color="auto"/>
          </w:divBdr>
        </w:div>
      </w:divsChild>
    </w:div>
    <w:div w:id="1329216744">
      <w:bodyDiv w:val="1"/>
      <w:marLeft w:val="0"/>
      <w:marRight w:val="0"/>
      <w:marTop w:val="0"/>
      <w:marBottom w:val="0"/>
      <w:divBdr>
        <w:top w:val="none" w:sz="0" w:space="0" w:color="auto"/>
        <w:left w:val="none" w:sz="0" w:space="0" w:color="auto"/>
        <w:bottom w:val="none" w:sz="0" w:space="0" w:color="auto"/>
        <w:right w:val="none" w:sz="0" w:space="0" w:color="auto"/>
      </w:divBdr>
      <w:divsChild>
        <w:div w:id="412359053">
          <w:marLeft w:val="274"/>
          <w:marRight w:val="0"/>
          <w:marTop w:val="0"/>
          <w:marBottom w:val="0"/>
          <w:divBdr>
            <w:top w:val="none" w:sz="0" w:space="0" w:color="auto"/>
            <w:left w:val="none" w:sz="0" w:space="0" w:color="auto"/>
            <w:bottom w:val="none" w:sz="0" w:space="0" w:color="auto"/>
            <w:right w:val="none" w:sz="0" w:space="0" w:color="auto"/>
          </w:divBdr>
        </w:div>
        <w:div w:id="111363217">
          <w:marLeft w:val="274"/>
          <w:marRight w:val="0"/>
          <w:marTop w:val="0"/>
          <w:marBottom w:val="0"/>
          <w:divBdr>
            <w:top w:val="none" w:sz="0" w:space="0" w:color="auto"/>
            <w:left w:val="none" w:sz="0" w:space="0" w:color="auto"/>
            <w:bottom w:val="none" w:sz="0" w:space="0" w:color="auto"/>
            <w:right w:val="none" w:sz="0" w:space="0" w:color="auto"/>
          </w:divBdr>
        </w:div>
        <w:div w:id="1300258000">
          <w:marLeft w:val="274"/>
          <w:marRight w:val="0"/>
          <w:marTop w:val="0"/>
          <w:marBottom w:val="0"/>
          <w:divBdr>
            <w:top w:val="none" w:sz="0" w:space="0" w:color="auto"/>
            <w:left w:val="none" w:sz="0" w:space="0" w:color="auto"/>
            <w:bottom w:val="none" w:sz="0" w:space="0" w:color="auto"/>
            <w:right w:val="none" w:sz="0" w:space="0" w:color="auto"/>
          </w:divBdr>
        </w:div>
        <w:div w:id="530649999">
          <w:marLeft w:val="274"/>
          <w:marRight w:val="0"/>
          <w:marTop w:val="0"/>
          <w:marBottom w:val="0"/>
          <w:divBdr>
            <w:top w:val="none" w:sz="0" w:space="0" w:color="auto"/>
            <w:left w:val="none" w:sz="0" w:space="0" w:color="auto"/>
            <w:bottom w:val="none" w:sz="0" w:space="0" w:color="auto"/>
            <w:right w:val="none" w:sz="0" w:space="0" w:color="auto"/>
          </w:divBdr>
        </w:div>
        <w:div w:id="1102454673">
          <w:marLeft w:val="274"/>
          <w:marRight w:val="0"/>
          <w:marTop w:val="0"/>
          <w:marBottom w:val="0"/>
          <w:divBdr>
            <w:top w:val="none" w:sz="0" w:space="0" w:color="auto"/>
            <w:left w:val="none" w:sz="0" w:space="0" w:color="auto"/>
            <w:bottom w:val="none" w:sz="0" w:space="0" w:color="auto"/>
            <w:right w:val="none" w:sz="0" w:space="0" w:color="auto"/>
          </w:divBdr>
        </w:div>
        <w:div w:id="969171640">
          <w:marLeft w:val="274"/>
          <w:marRight w:val="0"/>
          <w:marTop w:val="0"/>
          <w:marBottom w:val="0"/>
          <w:divBdr>
            <w:top w:val="none" w:sz="0" w:space="0" w:color="auto"/>
            <w:left w:val="none" w:sz="0" w:space="0" w:color="auto"/>
            <w:bottom w:val="none" w:sz="0" w:space="0" w:color="auto"/>
            <w:right w:val="none" w:sz="0" w:space="0" w:color="auto"/>
          </w:divBdr>
        </w:div>
        <w:div w:id="1980378531">
          <w:marLeft w:val="274"/>
          <w:marRight w:val="0"/>
          <w:marTop w:val="0"/>
          <w:marBottom w:val="0"/>
          <w:divBdr>
            <w:top w:val="none" w:sz="0" w:space="0" w:color="auto"/>
            <w:left w:val="none" w:sz="0" w:space="0" w:color="auto"/>
            <w:bottom w:val="none" w:sz="0" w:space="0" w:color="auto"/>
            <w:right w:val="none" w:sz="0" w:space="0" w:color="auto"/>
          </w:divBdr>
        </w:div>
        <w:div w:id="545065959">
          <w:marLeft w:val="274"/>
          <w:marRight w:val="0"/>
          <w:marTop w:val="0"/>
          <w:marBottom w:val="0"/>
          <w:divBdr>
            <w:top w:val="none" w:sz="0" w:space="0" w:color="auto"/>
            <w:left w:val="none" w:sz="0" w:space="0" w:color="auto"/>
            <w:bottom w:val="none" w:sz="0" w:space="0" w:color="auto"/>
            <w:right w:val="none" w:sz="0" w:space="0" w:color="auto"/>
          </w:divBdr>
        </w:div>
        <w:div w:id="321154410">
          <w:marLeft w:val="274"/>
          <w:marRight w:val="0"/>
          <w:marTop w:val="0"/>
          <w:marBottom w:val="0"/>
          <w:divBdr>
            <w:top w:val="none" w:sz="0" w:space="0" w:color="auto"/>
            <w:left w:val="none" w:sz="0" w:space="0" w:color="auto"/>
            <w:bottom w:val="none" w:sz="0" w:space="0" w:color="auto"/>
            <w:right w:val="none" w:sz="0" w:space="0" w:color="auto"/>
          </w:divBdr>
        </w:div>
        <w:div w:id="821198127">
          <w:marLeft w:val="274"/>
          <w:marRight w:val="0"/>
          <w:marTop w:val="0"/>
          <w:marBottom w:val="0"/>
          <w:divBdr>
            <w:top w:val="none" w:sz="0" w:space="0" w:color="auto"/>
            <w:left w:val="none" w:sz="0" w:space="0" w:color="auto"/>
            <w:bottom w:val="none" w:sz="0" w:space="0" w:color="auto"/>
            <w:right w:val="none" w:sz="0" w:space="0" w:color="auto"/>
          </w:divBdr>
        </w:div>
        <w:div w:id="2040157827">
          <w:marLeft w:val="274"/>
          <w:marRight w:val="0"/>
          <w:marTop w:val="0"/>
          <w:marBottom w:val="0"/>
          <w:divBdr>
            <w:top w:val="none" w:sz="0" w:space="0" w:color="auto"/>
            <w:left w:val="none" w:sz="0" w:space="0" w:color="auto"/>
            <w:bottom w:val="none" w:sz="0" w:space="0" w:color="auto"/>
            <w:right w:val="none" w:sz="0" w:space="0" w:color="auto"/>
          </w:divBdr>
        </w:div>
      </w:divsChild>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398672791">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51459789">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432625479">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1875845417">
          <w:marLeft w:val="562"/>
          <w:marRight w:val="0"/>
          <w:marTop w:val="0"/>
          <w:marBottom w:val="0"/>
          <w:divBdr>
            <w:top w:val="none" w:sz="0" w:space="0" w:color="auto"/>
            <w:left w:val="none" w:sz="0" w:space="0" w:color="auto"/>
            <w:bottom w:val="none" w:sz="0" w:space="0" w:color="auto"/>
            <w:right w:val="none" w:sz="0" w:space="0" w:color="auto"/>
          </w:divBdr>
        </w:div>
      </w:divsChild>
    </w:div>
    <w:div w:id="1608923992">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674222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sChild>
    </w:div>
    <w:div w:id="1832911041">
      <w:bodyDiv w:val="1"/>
      <w:marLeft w:val="0"/>
      <w:marRight w:val="0"/>
      <w:marTop w:val="0"/>
      <w:marBottom w:val="0"/>
      <w:divBdr>
        <w:top w:val="none" w:sz="0" w:space="0" w:color="auto"/>
        <w:left w:val="none" w:sz="0" w:space="0" w:color="auto"/>
        <w:bottom w:val="none" w:sz="0" w:space="0" w:color="auto"/>
        <w:right w:val="none" w:sz="0" w:space="0" w:color="auto"/>
      </w:divBdr>
      <w:divsChild>
        <w:div w:id="412317071">
          <w:marLeft w:val="547"/>
          <w:marRight w:val="0"/>
          <w:marTop w:val="240"/>
          <w:marBottom w:val="0"/>
          <w:divBdr>
            <w:top w:val="none" w:sz="0" w:space="0" w:color="auto"/>
            <w:left w:val="none" w:sz="0" w:space="0" w:color="auto"/>
            <w:bottom w:val="none" w:sz="0" w:space="0" w:color="auto"/>
            <w:right w:val="none" w:sz="0" w:space="0" w:color="auto"/>
          </w:divBdr>
        </w:div>
        <w:div w:id="1235508263">
          <w:marLeft w:val="893"/>
          <w:marRight w:val="0"/>
          <w:marTop w:val="0"/>
          <w:marBottom w:val="0"/>
          <w:divBdr>
            <w:top w:val="none" w:sz="0" w:space="0" w:color="auto"/>
            <w:left w:val="none" w:sz="0" w:space="0" w:color="auto"/>
            <w:bottom w:val="none" w:sz="0" w:space="0" w:color="auto"/>
            <w:right w:val="none" w:sz="0" w:space="0" w:color="auto"/>
          </w:divBdr>
        </w:div>
        <w:div w:id="252714199">
          <w:marLeft w:val="893"/>
          <w:marRight w:val="0"/>
          <w:marTop w:val="0"/>
          <w:marBottom w:val="0"/>
          <w:divBdr>
            <w:top w:val="none" w:sz="0" w:space="0" w:color="auto"/>
            <w:left w:val="none" w:sz="0" w:space="0" w:color="auto"/>
            <w:bottom w:val="none" w:sz="0" w:space="0" w:color="auto"/>
            <w:right w:val="none" w:sz="0" w:space="0" w:color="auto"/>
          </w:divBdr>
        </w:div>
        <w:div w:id="882865452">
          <w:marLeft w:val="893"/>
          <w:marRight w:val="0"/>
          <w:marTop w:val="0"/>
          <w:marBottom w:val="0"/>
          <w:divBdr>
            <w:top w:val="none" w:sz="0" w:space="0" w:color="auto"/>
            <w:left w:val="none" w:sz="0" w:space="0" w:color="auto"/>
            <w:bottom w:val="none" w:sz="0" w:space="0" w:color="auto"/>
            <w:right w:val="none" w:sz="0" w:space="0" w:color="auto"/>
          </w:divBdr>
        </w:div>
        <w:div w:id="1035353969">
          <w:marLeft w:val="893"/>
          <w:marRight w:val="0"/>
          <w:marTop w:val="0"/>
          <w:marBottom w:val="0"/>
          <w:divBdr>
            <w:top w:val="none" w:sz="0" w:space="0" w:color="auto"/>
            <w:left w:val="none" w:sz="0" w:space="0" w:color="auto"/>
            <w:bottom w:val="none" w:sz="0" w:space="0" w:color="auto"/>
            <w:right w:val="none" w:sz="0" w:space="0" w:color="auto"/>
          </w:divBdr>
        </w:div>
        <w:div w:id="876700273">
          <w:marLeft w:val="547"/>
          <w:marRight w:val="0"/>
          <w:marTop w:val="240"/>
          <w:marBottom w:val="0"/>
          <w:divBdr>
            <w:top w:val="none" w:sz="0" w:space="0" w:color="auto"/>
            <w:left w:val="none" w:sz="0" w:space="0" w:color="auto"/>
            <w:bottom w:val="none" w:sz="0" w:space="0" w:color="auto"/>
            <w:right w:val="none" w:sz="0" w:space="0" w:color="auto"/>
          </w:divBdr>
        </w:div>
        <w:div w:id="991834352">
          <w:marLeft w:val="893"/>
          <w:marRight w:val="0"/>
          <w:marTop w:val="0"/>
          <w:marBottom w:val="0"/>
          <w:divBdr>
            <w:top w:val="none" w:sz="0" w:space="0" w:color="auto"/>
            <w:left w:val="none" w:sz="0" w:space="0" w:color="auto"/>
            <w:bottom w:val="none" w:sz="0" w:space="0" w:color="auto"/>
            <w:right w:val="none" w:sz="0" w:space="0" w:color="auto"/>
          </w:divBdr>
        </w:div>
        <w:div w:id="1478716989">
          <w:marLeft w:val="893"/>
          <w:marRight w:val="0"/>
          <w:marTop w:val="0"/>
          <w:marBottom w:val="0"/>
          <w:divBdr>
            <w:top w:val="none" w:sz="0" w:space="0" w:color="auto"/>
            <w:left w:val="none" w:sz="0" w:space="0" w:color="auto"/>
            <w:bottom w:val="none" w:sz="0" w:space="0" w:color="auto"/>
            <w:right w:val="none" w:sz="0" w:space="0" w:color="auto"/>
          </w:divBdr>
        </w:div>
        <w:div w:id="258100694">
          <w:marLeft w:val="547"/>
          <w:marRight w:val="0"/>
          <w:marTop w:val="240"/>
          <w:marBottom w:val="0"/>
          <w:divBdr>
            <w:top w:val="none" w:sz="0" w:space="0" w:color="auto"/>
            <w:left w:val="none" w:sz="0" w:space="0" w:color="auto"/>
            <w:bottom w:val="none" w:sz="0" w:space="0" w:color="auto"/>
            <w:right w:val="none" w:sz="0" w:space="0" w:color="auto"/>
          </w:divBdr>
        </w:div>
        <w:div w:id="1343362614">
          <w:marLeft w:val="893"/>
          <w:marRight w:val="0"/>
          <w:marTop w:val="0"/>
          <w:marBottom w:val="0"/>
          <w:divBdr>
            <w:top w:val="none" w:sz="0" w:space="0" w:color="auto"/>
            <w:left w:val="none" w:sz="0" w:space="0" w:color="auto"/>
            <w:bottom w:val="none" w:sz="0" w:space="0" w:color="auto"/>
            <w:right w:val="none" w:sz="0" w:space="0" w:color="auto"/>
          </w:divBdr>
        </w:div>
        <w:div w:id="907611027">
          <w:marLeft w:val="893"/>
          <w:marRight w:val="0"/>
          <w:marTop w:val="0"/>
          <w:marBottom w:val="0"/>
          <w:divBdr>
            <w:top w:val="none" w:sz="0" w:space="0" w:color="auto"/>
            <w:left w:val="none" w:sz="0" w:space="0" w:color="auto"/>
            <w:bottom w:val="none" w:sz="0" w:space="0" w:color="auto"/>
            <w:right w:val="none" w:sz="0" w:space="0" w:color="auto"/>
          </w:divBdr>
        </w:div>
        <w:div w:id="317265328">
          <w:marLeft w:val="893"/>
          <w:marRight w:val="0"/>
          <w:marTop w:val="0"/>
          <w:marBottom w:val="0"/>
          <w:divBdr>
            <w:top w:val="none" w:sz="0" w:space="0" w:color="auto"/>
            <w:left w:val="none" w:sz="0" w:space="0" w:color="auto"/>
            <w:bottom w:val="none" w:sz="0" w:space="0" w:color="auto"/>
            <w:right w:val="none" w:sz="0" w:space="0" w:color="auto"/>
          </w:divBdr>
        </w:div>
        <w:div w:id="1080636002">
          <w:marLeft w:val="893"/>
          <w:marRight w:val="0"/>
          <w:marTop w:val="0"/>
          <w:marBottom w:val="0"/>
          <w:divBdr>
            <w:top w:val="none" w:sz="0" w:space="0" w:color="auto"/>
            <w:left w:val="none" w:sz="0" w:space="0" w:color="auto"/>
            <w:bottom w:val="none" w:sz="0" w:space="0" w:color="auto"/>
            <w:right w:val="none" w:sz="0" w:space="0" w:color="auto"/>
          </w:divBdr>
        </w:div>
      </w:divsChild>
    </w:div>
    <w:div w:id="1834221664">
      <w:bodyDiv w:val="1"/>
      <w:marLeft w:val="0"/>
      <w:marRight w:val="0"/>
      <w:marTop w:val="0"/>
      <w:marBottom w:val="0"/>
      <w:divBdr>
        <w:top w:val="none" w:sz="0" w:space="0" w:color="auto"/>
        <w:left w:val="none" w:sz="0" w:space="0" w:color="auto"/>
        <w:bottom w:val="none" w:sz="0" w:space="0" w:color="auto"/>
        <w:right w:val="none" w:sz="0" w:space="0" w:color="auto"/>
      </w:divBdr>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7900706">
          <w:marLeft w:val="562"/>
          <w:marRight w:val="0"/>
          <w:marTop w:val="0"/>
          <w:marBottom w:val="0"/>
          <w:divBdr>
            <w:top w:val="none" w:sz="0" w:space="0" w:color="auto"/>
            <w:left w:val="none" w:sz="0" w:space="0" w:color="auto"/>
            <w:bottom w:val="none" w:sz="0" w:space="0" w:color="auto"/>
            <w:right w:val="none" w:sz="0" w:space="0" w:color="auto"/>
          </w:divBdr>
        </w:div>
        <w:div w:id="709039403">
          <w:marLeft w:val="562"/>
          <w:marRight w:val="0"/>
          <w:marTop w:val="0"/>
          <w:marBottom w:val="0"/>
          <w:divBdr>
            <w:top w:val="none" w:sz="0" w:space="0" w:color="auto"/>
            <w:left w:val="none" w:sz="0" w:space="0" w:color="auto"/>
            <w:bottom w:val="none" w:sz="0" w:space="0" w:color="auto"/>
            <w:right w:val="none" w:sz="0" w:space="0" w:color="auto"/>
          </w:divBdr>
        </w:div>
      </w:divsChild>
    </w:div>
    <w:div w:id="1917588339">
      <w:bodyDiv w:val="1"/>
      <w:marLeft w:val="0"/>
      <w:marRight w:val="0"/>
      <w:marTop w:val="0"/>
      <w:marBottom w:val="0"/>
      <w:divBdr>
        <w:top w:val="none" w:sz="0" w:space="0" w:color="auto"/>
        <w:left w:val="none" w:sz="0" w:space="0" w:color="auto"/>
        <w:bottom w:val="none" w:sz="0" w:space="0" w:color="auto"/>
        <w:right w:val="none" w:sz="0" w:space="0" w:color="auto"/>
      </w:divBdr>
      <w:divsChild>
        <w:div w:id="66996435">
          <w:marLeft w:val="562"/>
          <w:marRight w:val="0"/>
          <w:marTop w:val="0"/>
          <w:marBottom w:val="0"/>
          <w:divBdr>
            <w:top w:val="none" w:sz="0" w:space="0" w:color="auto"/>
            <w:left w:val="none" w:sz="0" w:space="0" w:color="auto"/>
            <w:bottom w:val="none" w:sz="0" w:space="0" w:color="auto"/>
            <w:right w:val="none" w:sz="0" w:space="0" w:color="auto"/>
          </w:divBdr>
        </w:div>
        <w:div w:id="403383089">
          <w:marLeft w:val="562"/>
          <w:marRight w:val="0"/>
          <w:marTop w:val="0"/>
          <w:marBottom w:val="0"/>
          <w:divBdr>
            <w:top w:val="none" w:sz="0" w:space="0" w:color="auto"/>
            <w:left w:val="none" w:sz="0" w:space="0" w:color="auto"/>
            <w:bottom w:val="none" w:sz="0" w:space="0" w:color="auto"/>
            <w:right w:val="none" w:sz="0" w:space="0" w:color="auto"/>
          </w:divBdr>
        </w:div>
        <w:div w:id="1439983216">
          <w:marLeft w:val="562"/>
          <w:marRight w:val="0"/>
          <w:marTop w:val="0"/>
          <w:marBottom w:val="0"/>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27826619">
      <w:bodyDiv w:val="1"/>
      <w:marLeft w:val="0"/>
      <w:marRight w:val="0"/>
      <w:marTop w:val="0"/>
      <w:marBottom w:val="0"/>
      <w:divBdr>
        <w:top w:val="none" w:sz="0" w:space="0" w:color="auto"/>
        <w:left w:val="none" w:sz="0" w:space="0" w:color="auto"/>
        <w:bottom w:val="none" w:sz="0" w:space="0" w:color="auto"/>
        <w:right w:val="none" w:sz="0" w:space="0" w:color="auto"/>
      </w:divBdr>
      <w:divsChild>
        <w:div w:id="434177176">
          <w:marLeft w:val="562"/>
          <w:marRight w:val="0"/>
          <w:marTop w:val="0"/>
          <w:marBottom w:val="0"/>
          <w:divBdr>
            <w:top w:val="none" w:sz="0" w:space="0" w:color="auto"/>
            <w:left w:val="none" w:sz="0" w:space="0" w:color="auto"/>
            <w:bottom w:val="none" w:sz="0" w:space="0" w:color="auto"/>
            <w:right w:val="none" w:sz="0" w:space="0" w:color="auto"/>
          </w:divBdr>
        </w:div>
        <w:div w:id="1861239958">
          <w:marLeft w:val="562"/>
          <w:marRight w:val="0"/>
          <w:marTop w:val="0"/>
          <w:marBottom w:val="0"/>
          <w:divBdr>
            <w:top w:val="none" w:sz="0" w:space="0" w:color="auto"/>
            <w:left w:val="none" w:sz="0" w:space="0" w:color="auto"/>
            <w:bottom w:val="none" w:sz="0" w:space="0" w:color="auto"/>
            <w:right w:val="none" w:sz="0" w:space="0" w:color="auto"/>
          </w:divBdr>
        </w:div>
        <w:div w:id="1711804283">
          <w:marLeft w:val="562"/>
          <w:marRight w:val="0"/>
          <w:marTop w:val="0"/>
          <w:marBottom w:val="0"/>
          <w:divBdr>
            <w:top w:val="none" w:sz="0" w:space="0" w:color="auto"/>
            <w:left w:val="none" w:sz="0" w:space="0" w:color="auto"/>
            <w:bottom w:val="none" w:sz="0" w:space="0" w:color="auto"/>
            <w:right w:val="none" w:sz="0" w:space="0" w:color="auto"/>
          </w:divBdr>
        </w:div>
      </w:divsChild>
    </w:div>
    <w:div w:id="2036343038">
      <w:bodyDiv w:val="1"/>
      <w:marLeft w:val="0"/>
      <w:marRight w:val="0"/>
      <w:marTop w:val="0"/>
      <w:marBottom w:val="0"/>
      <w:divBdr>
        <w:top w:val="none" w:sz="0" w:space="0" w:color="auto"/>
        <w:left w:val="none" w:sz="0" w:space="0" w:color="auto"/>
        <w:bottom w:val="none" w:sz="0" w:space="0" w:color="auto"/>
        <w:right w:val="none" w:sz="0" w:space="0" w:color="auto"/>
      </w:divBdr>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 w:id="2115244869">
      <w:bodyDiv w:val="1"/>
      <w:marLeft w:val="0"/>
      <w:marRight w:val="0"/>
      <w:marTop w:val="0"/>
      <w:marBottom w:val="0"/>
      <w:divBdr>
        <w:top w:val="none" w:sz="0" w:space="0" w:color="auto"/>
        <w:left w:val="none" w:sz="0" w:space="0" w:color="auto"/>
        <w:bottom w:val="none" w:sz="0" w:space="0" w:color="auto"/>
        <w:right w:val="none" w:sz="0" w:space="0" w:color="auto"/>
      </w:divBdr>
    </w:div>
    <w:div w:id="213359659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66AH-e_Electronic_2025-01/Docs/S2-2500133.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8ED184-87C0-49DF-BB94-E5158A8C95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388FE4-4E2C-4DB7-83F3-454E937B9357}">
  <ds:schemaRefs>
    <ds:schemaRef ds:uri="http://schemas.openxmlformats.org/package/2006/metadata/core-properties"/>
    <ds:schemaRef ds:uri="1c6e7719-fcdf-43d9-93c1-f401bd4c4107"/>
    <ds:schemaRef ds:uri="http://schemas.microsoft.com/office/2006/documentManagement/types"/>
    <ds:schemaRef ds:uri="http://purl.org/dc/dcmitype/"/>
    <ds:schemaRef ds:uri="http://www.w3.org/XML/1998/namespace"/>
    <ds:schemaRef ds:uri="http://schemas.microsoft.com/office/infopath/2007/PartnerControls"/>
    <ds:schemaRef ds:uri="http://purl.org/dc/elements/1.1/"/>
    <ds:schemaRef ds:uri="http://purl.org/dc/terms/"/>
    <ds:schemaRef ds:uri="a3e265ce-35e5-406a-a577-2d283f2c1c3a"/>
    <ds:schemaRef ds:uri="http://schemas.microsoft.com/office/2006/metadata/properties"/>
  </ds:schemaRefs>
</ds:datastoreItem>
</file>

<file path=customXml/itemProps3.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4.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511</TotalTime>
  <Pages>4</Pages>
  <Words>1281</Words>
  <Characters>7303</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8567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Qualcomm-Jianhua</cp:lastModifiedBy>
  <cp:revision>68</cp:revision>
  <cp:lastPrinted>2011-08-03T09:36:00Z</cp:lastPrinted>
  <dcterms:created xsi:type="dcterms:W3CDTF">2025-03-11T11:00:00Z</dcterms:created>
  <dcterms:modified xsi:type="dcterms:W3CDTF">2025-03-28T07:32:00Z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y fmtid="{D5CDD505-2E9C-101B-9397-08002B2CF9AE}" pid="4" name="MediaServiceImageTags">
    <vt:lpwstr/>
  </property>
</Properties>
</file>